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505A" w14:textId="551DDB37" w:rsidR="00A62A41" w:rsidRDefault="00A62A41">
      <w:pPr>
        <w:spacing w:after="0" w:line="259" w:lineRule="auto"/>
        <w:ind w:left="0" w:firstLine="0"/>
      </w:pPr>
    </w:p>
    <w:p w14:paraId="1C435FDE" w14:textId="77777777" w:rsidR="00A62A41" w:rsidRDefault="00D73405">
      <w:pPr>
        <w:spacing w:after="0" w:line="259" w:lineRule="auto"/>
        <w:ind w:left="0" w:firstLine="0"/>
      </w:pPr>
      <w:r>
        <w:rPr>
          <w:rFonts w:ascii="Arial" w:eastAsia="Arial" w:hAnsi="Arial" w:cs="Arial"/>
          <w:color w:val="FFFFFF"/>
          <w:sz w:val="16"/>
        </w:rPr>
        <w:t xml:space="preserve"> </w:t>
      </w:r>
    </w:p>
    <w:p w14:paraId="5FC192F3" w14:textId="77777777" w:rsidR="00A62A41" w:rsidRDefault="00D73405">
      <w:pPr>
        <w:spacing w:after="0" w:line="259" w:lineRule="auto"/>
        <w:ind w:left="0" w:firstLine="0"/>
      </w:pPr>
      <w:r>
        <w:rPr>
          <w:rFonts w:ascii="Arial" w:eastAsia="Arial" w:hAnsi="Arial" w:cs="Arial"/>
          <w:sz w:val="20"/>
        </w:rPr>
        <w:t xml:space="preserve"> </w:t>
      </w:r>
    </w:p>
    <w:p w14:paraId="202F632C" w14:textId="172A21D2" w:rsidR="00A62A41" w:rsidRDefault="00F52666">
      <w:pPr>
        <w:pStyle w:val="Heading1"/>
        <w:pBdr>
          <w:bottom w:val="single" w:sz="6" w:space="1" w:color="auto"/>
        </w:pBdr>
        <w:rPr>
          <w:u w:val="none"/>
        </w:rPr>
      </w:pPr>
      <w:r>
        <w:rPr>
          <w:u w:val="none"/>
        </w:rPr>
        <w:t>Utility Relocation Estimate Report</w:t>
      </w:r>
      <w:r w:rsidR="00D73405" w:rsidRPr="00133AA5">
        <w:rPr>
          <w:u w:val="none"/>
        </w:rPr>
        <w:t xml:space="preserve"> </w:t>
      </w:r>
    </w:p>
    <w:p w14:paraId="0D0C34E6" w14:textId="77777777" w:rsidR="00133AA5" w:rsidRPr="00133AA5" w:rsidRDefault="00133AA5" w:rsidP="00133AA5"/>
    <w:p w14:paraId="54FC623B" w14:textId="77777777" w:rsidR="00A62A41" w:rsidRPr="00F52666" w:rsidRDefault="00D73405">
      <w:pPr>
        <w:spacing w:after="160" w:line="259" w:lineRule="auto"/>
        <w:jc w:val="center"/>
        <w:rPr>
          <w:color w:val="EE0000"/>
        </w:rPr>
      </w:pPr>
      <w:r w:rsidRPr="00F52666">
        <w:rPr>
          <w:color w:val="EE0000"/>
        </w:rPr>
        <w:t xml:space="preserve">July 17, 2025 </w:t>
      </w:r>
    </w:p>
    <w:p w14:paraId="715143B4" w14:textId="5A297595" w:rsidR="00A62A41" w:rsidRPr="00F52666" w:rsidRDefault="00D73405">
      <w:pPr>
        <w:spacing w:after="0" w:line="259" w:lineRule="auto"/>
        <w:ind w:right="3"/>
        <w:jc w:val="center"/>
        <w:rPr>
          <w:color w:val="EE0000"/>
        </w:rPr>
      </w:pPr>
      <w:r w:rsidRPr="00F52666">
        <w:rPr>
          <w:color w:val="EE0000"/>
        </w:rPr>
        <w:t>H</w:t>
      </w:r>
      <w:r w:rsidR="00C10634">
        <w:rPr>
          <w:color w:val="EE0000"/>
        </w:rPr>
        <w:t>257392</w:t>
      </w:r>
      <w:r w:rsidRPr="00F52666">
        <w:rPr>
          <w:color w:val="EE0000"/>
        </w:rPr>
        <w:t xml:space="preserve"> – Upgrade Intersection on NC 98 (Durham Rd.) at SR 1005 (Six Forks Rd.) </w:t>
      </w:r>
    </w:p>
    <w:p w14:paraId="051288C8" w14:textId="53C38166" w:rsidR="001951C0" w:rsidRPr="00EC0DC4" w:rsidRDefault="00EC0DC4">
      <w:pPr>
        <w:spacing w:after="0" w:line="259" w:lineRule="auto"/>
        <w:ind w:right="3"/>
        <w:jc w:val="center"/>
        <w:rPr>
          <w:color w:val="EE0000"/>
        </w:rPr>
      </w:pPr>
      <w:r w:rsidRPr="00EC0DC4">
        <w:rPr>
          <w:color w:val="EE0000"/>
        </w:rPr>
        <w:t>Firm:</w:t>
      </w:r>
    </w:p>
    <w:p w14:paraId="7461B169" w14:textId="739C71B7" w:rsidR="00EC0DC4" w:rsidRDefault="00EC0DC4">
      <w:pPr>
        <w:spacing w:after="0" w:line="259" w:lineRule="auto"/>
        <w:ind w:right="3"/>
        <w:jc w:val="center"/>
        <w:rPr>
          <w:color w:val="EE0000"/>
        </w:rPr>
      </w:pPr>
      <w:r w:rsidRPr="00EC0DC4">
        <w:rPr>
          <w:color w:val="EE0000"/>
        </w:rPr>
        <w:t>Completed By:</w:t>
      </w:r>
    </w:p>
    <w:p w14:paraId="5E7FA659" w14:textId="47E1DECA" w:rsidR="00EC0DC4" w:rsidRPr="00EC0DC4" w:rsidRDefault="00EC0DC4" w:rsidP="00EC0DC4">
      <w:pPr>
        <w:ind w:left="895"/>
        <w:jc w:val="center"/>
        <w:rPr>
          <w:color w:val="EE0000"/>
        </w:rPr>
      </w:pPr>
      <w:r>
        <w:rPr>
          <w:color w:val="EE0000"/>
        </w:rPr>
        <w:t>Date</w:t>
      </w:r>
      <w:r w:rsidR="00F83BA8">
        <w:rPr>
          <w:color w:val="EE0000"/>
        </w:rPr>
        <w:t>(s)</w:t>
      </w:r>
      <w:r>
        <w:rPr>
          <w:color w:val="EE0000"/>
        </w:rPr>
        <w:t xml:space="preserve"> of site visit</w:t>
      </w:r>
      <w:r w:rsidR="00F83BA8">
        <w:rPr>
          <w:color w:val="EE0000"/>
        </w:rPr>
        <w:t>(s)</w:t>
      </w:r>
      <w:r>
        <w:rPr>
          <w:color w:val="EE0000"/>
        </w:rPr>
        <w:t>:</w:t>
      </w:r>
    </w:p>
    <w:p w14:paraId="51ECB713" w14:textId="5F11EC43" w:rsidR="00DE038C" w:rsidRPr="00133AA5" w:rsidRDefault="00DE038C" w:rsidP="00133AA5">
      <w:pPr>
        <w:pBdr>
          <w:bottom w:val="single" w:sz="6" w:space="1" w:color="auto"/>
        </w:pBdr>
        <w:spacing w:after="0" w:line="259" w:lineRule="auto"/>
        <w:ind w:right="3"/>
        <w:jc w:val="center"/>
        <w:rPr>
          <w:b/>
          <w:bCs/>
          <w:sz w:val="28"/>
          <w:szCs w:val="32"/>
        </w:rPr>
      </w:pPr>
      <w:r w:rsidRPr="00133AA5">
        <w:rPr>
          <w:b/>
          <w:bCs/>
          <w:sz w:val="28"/>
          <w:szCs w:val="32"/>
        </w:rPr>
        <w:t>Critical Impact Utilities</w:t>
      </w:r>
      <w:r w:rsidR="009414A4">
        <w:rPr>
          <w:b/>
          <w:bCs/>
          <w:sz w:val="28"/>
          <w:szCs w:val="32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350"/>
        <w:tblW w:w="0" w:type="auto"/>
        <w:tblCellMar>
          <w:left w:w="144" w:type="dxa"/>
        </w:tblCellMar>
        <w:tblLook w:val="04A0" w:firstRow="1" w:lastRow="0" w:firstColumn="1" w:lastColumn="0" w:noHBand="0" w:noVBand="1"/>
      </w:tblPr>
      <w:tblGrid>
        <w:gridCol w:w="3168"/>
        <w:gridCol w:w="3585"/>
        <w:gridCol w:w="3510"/>
      </w:tblGrid>
      <w:tr w:rsidR="0039009F" w14:paraId="2D9B39DF" w14:textId="77777777" w:rsidTr="00EF7BBE">
        <w:trPr>
          <w:trHeight w:val="332"/>
        </w:trPr>
        <w:tc>
          <w:tcPr>
            <w:tcW w:w="3168" w:type="dxa"/>
          </w:tcPr>
          <w:p w14:paraId="4BBF2C99" w14:textId="0CB6ED30" w:rsidR="0039009F" w:rsidRDefault="00000000" w:rsidP="00EF7BBE">
            <w:pPr>
              <w:spacing w:after="0" w:line="259" w:lineRule="auto"/>
              <w:ind w:left="0" w:right="3" w:firstLine="0"/>
              <w:rPr>
                <w:b/>
                <w:bCs/>
                <w:sz w:val="24"/>
                <w:szCs w:val="28"/>
                <w:u w:val="single"/>
              </w:rPr>
            </w:pPr>
            <w:sdt>
              <w:sdtPr>
                <w:rPr>
                  <w:sz w:val="24"/>
                  <w:szCs w:val="28"/>
                </w:rPr>
                <w:id w:val="-199332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009F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39009F">
              <w:rPr>
                <w:sz w:val="24"/>
                <w:szCs w:val="28"/>
              </w:rPr>
              <w:t xml:space="preserve"> Gas Reg</w:t>
            </w:r>
            <w:r w:rsidR="00180A5E">
              <w:rPr>
                <w:sz w:val="24"/>
                <w:szCs w:val="28"/>
              </w:rPr>
              <w:t>ulator</w:t>
            </w:r>
            <w:r w:rsidR="0039009F">
              <w:rPr>
                <w:sz w:val="24"/>
                <w:szCs w:val="28"/>
              </w:rPr>
              <w:t xml:space="preserve"> Station </w:t>
            </w:r>
          </w:p>
        </w:tc>
        <w:tc>
          <w:tcPr>
            <w:tcW w:w="3585" w:type="dxa"/>
          </w:tcPr>
          <w:p w14:paraId="001EB903" w14:textId="73D1B3B5" w:rsidR="0039009F" w:rsidRDefault="00000000" w:rsidP="00EF7BBE">
            <w:pPr>
              <w:spacing w:after="0" w:line="259" w:lineRule="auto"/>
              <w:ind w:left="0" w:right="3" w:firstLine="0"/>
              <w:rPr>
                <w:b/>
                <w:bCs/>
                <w:sz w:val="24"/>
                <w:szCs w:val="28"/>
                <w:u w:val="single"/>
              </w:rPr>
            </w:pPr>
            <w:sdt>
              <w:sdtPr>
                <w:rPr>
                  <w:sz w:val="24"/>
                  <w:szCs w:val="28"/>
                </w:rPr>
                <w:id w:val="-41686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009F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39009F">
              <w:rPr>
                <w:sz w:val="24"/>
                <w:szCs w:val="28"/>
              </w:rPr>
              <w:t xml:space="preserve"> Gas Transmission Lines </w:t>
            </w:r>
          </w:p>
        </w:tc>
        <w:tc>
          <w:tcPr>
            <w:tcW w:w="3510" w:type="dxa"/>
          </w:tcPr>
          <w:p w14:paraId="35AC49E2" w14:textId="5AC552D4" w:rsidR="0039009F" w:rsidRDefault="00000000" w:rsidP="00EF7BBE">
            <w:pPr>
              <w:spacing w:after="0" w:line="259" w:lineRule="auto"/>
              <w:ind w:left="0" w:right="3" w:firstLine="0"/>
              <w:rPr>
                <w:b/>
                <w:bCs/>
                <w:sz w:val="24"/>
                <w:szCs w:val="28"/>
                <w:u w:val="single"/>
              </w:rPr>
            </w:pPr>
            <w:sdt>
              <w:sdtPr>
                <w:rPr>
                  <w:sz w:val="24"/>
                  <w:szCs w:val="28"/>
                </w:rPr>
                <w:id w:val="-170253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A79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39009F">
              <w:rPr>
                <w:sz w:val="24"/>
                <w:szCs w:val="28"/>
              </w:rPr>
              <w:t xml:space="preserve"> D</w:t>
            </w:r>
            <w:r w:rsidR="00180A5E">
              <w:rPr>
                <w:sz w:val="24"/>
                <w:szCs w:val="28"/>
              </w:rPr>
              <w:t>uct</w:t>
            </w:r>
            <w:r w:rsidR="0039009F">
              <w:rPr>
                <w:sz w:val="24"/>
                <w:szCs w:val="28"/>
              </w:rPr>
              <w:t xml:space="preserve"> Banks             </w:t>
            </w:r>
          </w:p>
        </w:tc>
      </w:tr>
      <w:tr w:rsidR="0039009F" w14:paraId="69AFAF40" w14:textId="77777777" w:rsidTr="00EF7BBE">
        <w:trPr>
          <w:trHeight w:val="332"/>
        </w:trPr>
        <w:tc>
          <w:tcPr>
            <w:tcW w:w="3168" w:type="dxa"/>
          </w:tcPr>
          <w:p w14:paraId="3707EEE9" w14:textId="3E8B5F8C" w:rsidR="0039009F" w:rsidRDefault="00000000" w:rsidP="00EF7BBE">
            <w:pPr>
              <w:spacing w:after="0" w:line="259" w:lineRule="auto"/>
              <w:ind w:left="0" w:right="3" w:firstLine="0"/>
              <w:rPr>
                <w:b/>
                <w:bCs/>
                <w:sz w:val="24"/>
                <w:szCs w:val="28"/>
                <w:u w:val="single"/>
              </w:rPr>
            </w:pPr>
            <w:sdt>
              <w:sdtPr>
                <w:rPr>
                  <w:sz w:val="24"/>
                  <w:szCs w:val="28"/>
                </w:rPr>
                <w:id w:val="-2007886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0036A">
                  <w:rPr>
                    <w:rFonts w:ascii="MS Gothic" w:eastAsia="MS Gothic" w:hAnsi="MS Gothic" w:hint="eastAsia"/>
                    <w:sz w:val="24"/>
                    <w:szCs w:val="28"/>
                  </w:rPr>
                  <w:t>☒</w:t>
                </w:r>
              </w:sdtContent>
            </w:sdt>
            <w:r w:rsidR="0039009F">
              <w:rPr>
                <w:sz w:val="24"/>
                <w:szCs w:val="28"/>
              </w:rPr>
              <w:t xml:space="preserve"> Power Transmission Lines </w:t>
            </w:r>
          </w:p>
        </w:tc>
        <w:bookmarkStart w:id="0" w:name="_Hlk204093213"/>
        <w:tc>
          <w:tcPr>
            <w:tcW w:w="3585" w:type="dxa"/>
          </w:tcPr>
          <w:p w14:paraId="466544C0" w14:textId="59AA7BAF" w:rsidR="0039009F" w:rsidRDefault="00000000" w:rsidP="00EF7BBE">
            <w:pPr>
              <w:spacing w:after="0" w:line="259" w:lineRule="auto"/>
              <w:ind w:left="0" w:right="3" w:firstLine="0"/>
              <w:rPr>
                <w:b/>
                <w:bCs/>
                <w:sz w:val="24"/>
                <w:szCs w:val="28"/>
                <w:u w:val="single"/>
              </w:rPr>
            </w:pPr>
            <w:sdt>
              <w:sdtPr>
                <w:rPr>
                  <w:sz w:val="24"/>
                  <w:szCs w:val="28"/>
                </w:rPr>
                <w:id w:val="200307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009F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39009F">
              <w:rPr>
                <w:sz w:val="24"/>
                <w:szCs w:val="28"/>
              </w:rPr>
              <w:t xml:space="preserve"> Power Substations</w:t>
            </w:r>
            <w:bookmarkEnd w:id="0"/>
          </w:p>
        </w:tc>
        <w:tc>
          <w:tcPr>
            <w:tcW w:w="3510" w:type="dxa"/>
          </w:tcPr>
          <w:p w14:paraId="360B4701" w14:textId="295C665B" w:rsidR="0039009F" w:rsidRDefault="00000000" w:rsidP="00EF7BBE">
            <w:pPr>
              <w:spacing w:after="0" w:line="259" w:lineRule="auto"/>
              <w:ind w:left="0" w:right="3" w:firstLine="0"/>
              <w:rPr>
                <w:b/>
                <w:bCs/>
                <w:sz w:val="24"/>
                <w:szCs w:val="28"/>
                <w:u w:val="single"/>
              </w:rPr>
            </w:pPr>
            <w:sdt>
              <w:sdtPr>
                <w:rPr>
                  <w:sz w:val="24"/>
                  <w:szCs w:val="28"/>
                </w:rPr>
                <w:id w:val="105790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009F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39009F">
              <w:rPr>
                <w:sz w:val="24"/>
                <w:szCs w:val="28"/>
              </w:rPr>
              <w:t xml:space="preserve"> SLC Sites </w:t>
            </w:r>
          </w:p>
        </w:tc>
      </w:tr>
      <w:tr w:rsidR="0039009F" w14:paraId="22ADC80C" w14:textId="77777777" w:rsidTr="00180A5E">
        <w:trPr>
          <w:trHeight w:val="382"/>
        </w:trPr>
        <w:tc>
          <w:tcPr>
            <w:tcW w:w="3168" w:type="dxa"/>
          </w:tcPr>
          <w:p w14:paraId="13E32BCE" w14:textId="1CFC8BDC" w:rsidR="0039009F" w:rsidRDefault="00000000" w:rsidP="00EF7BBE">
            <w:pPr>
              <w:spacing w:after="0" w:line="259" w:lineRule="auto"/>
              <w:ind w:left="0" w:right="3" w:firstLine="0"/>
              <w:rPr>
                <w:b/>
                <w:bCs/>
                <w:sz w:val="24"/>
                <w:szCs w:val="28"/>
                <w:u w:val="single"/>
              </w:rPr>
            </w:pPr>
            <w:sdt>
              <w:sdtPr>
                <w:rPr>
                  <w:sz w:val="24"/>
                  <w:szCs w:val="28"/>
                </w:rPr>
                <w:id w:val="-198508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009F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39009F">
              <w:rPr>
                <w:sz w:val="24"/>
                <w:szCs w:val="28"/>
              </w:rPr>
              <w:t xml:space="preserve"> Raw Water Supply Lines      </w:t>
            </w:r>
          </w:p>
        </w:tc>
        <w:tc>
          <w:tcPr>
            <w:tcW w:w="3585" w:type="dxa"/>
          </w:tcPr>
          <w:p w14:paraId="0D14337D" w14:textId="389189BB" w:rsidR="0039009F" w:rsidRDefault="00000000" w:rsidP="00EF7BBE">
            <w:pPr>
              <w:spacing w:after="0" w:line="259" w:lineRule="auto"/>
              <w:ind w:left="0" w:right="3" w:firstLine="0"/>
              <w:rPr>
                <w:b/>
                <w:bCs/>
                <w:sz w:val="24"/>
                <w:szCs w:val="28"/>
                <w:u w:val="single"/>
              </w:rPr>
            </w:pPr>
            <w:sdt>
              <w:sdtPr>
                <w:rPr>
                  <w:sz w:val="24"/>
                  <w:szCs w:val="28"/>
                </w:rPr>
                <w:id w:val="9344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009F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39009F">
              <w:rPr>
                <w:sz w:val="24"/>
                <w:szCs w:val="28"/>
              </w:rPr>
              <w:t xml:space="preserve"> Water Transmission Lines </w:t>
            </w:r>
          </w:p>
        </w:tc>
        <w:tc>
          <w:tcPr>
            <w:tcW w:w="3510" w:type="dxa"/>
          </w:tcPr>
          <w:p w14:paraId="5BC15384" w14:textId="56B0901D" w:rsidR="0039009F" w:rsidRPr="00180A5E" w:rsidRDefault="00000000" w:rsidP="00180A5E">
            <w:pPr>
              <w:spacing w:after="69" w:line="259" w:lineRule="auto"/>
              <w:ind w:left="0" w:firstLine="0"/>
            </w:pPr>
            <w:sdt>
              <w:sdtPr>
                <w:rPr>
                  <w:sz w:val="24"/>
                  <w:szCs w:val="28"/>
                </w:rPr>
                <w:id w:val="-131502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A79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39009F">
              <w:rPr>
                <w:sz w:val="24"/>
                <w:szCs w:val="28"/>
              </w:rPr>
              <w:t xml:space="preserve"> Utility Owned Well  </w:t>
            </w:r>
          </w:p>
        </w:tc>
      </w:tr>
      <w:tr w:rsidR="0039009F" w14:paraId="20995F9C" w14:textId="77777777" w:rsidTr="00EF7BBE">
        <w:trPr>
          <w:trHeight w:val="682"/>
        </w:trPr>
        <w:tc>
          <w:tcPr>
            <w:tcW w:w="3168" w:type="dxa"/>
          </w:tcPr>
          <w:p w14:paraId="7FE026B5" w14:textId="11BFDADF" w:rsidR="0039009F" w:rsidRDefault="00000000" w:rsidP="00EF7BBE">
            <w:pPr>
              <w:spacing w:after="0" w:line="259" w:lineRule="auto"/>
              <w:ind w:left="0" w:right="3" w:firstLine="0"/>
              <w:rPr>
                <w:b/>
                <w:bCs/>
                <w:sz w:val="24"/>
                <w:szCs w:val="28"/>
                <w:u w:val="single"/>
              </w:rPr>
            </w:pPr>
            <w:sdt>
              <w:sdtPr>
                <w:rPr>
                  <w:sz w:val="24"/>
                  <w:szCs w:val="28"/>
                </w:rPr>
                <w:id w:val="105882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FA5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39009F">
              <w:rPr>
                <w:sz w:val="24"/>
                <w:szCs w:val="28"/>
              </w:rPr>
              <w:t xml:space="preserve"> Large </w:t>
            </w:r>
            <w:r w:rsidR="00180A5E">
              <w:rPr>
                <w:sz w:val="24"/>
                <w:szCs w:val="28"/>
              </w:rPr>
              <w:t>D</w:t>
            </w:r>
            <w:r w:rsidR="0039009F">
              <w:rPr>
                <w:sz w:val="24"/>
                <w:szCs w:val="28"/>
              </w:rPr>
              <w:t xml:space="preserve">iameter </w:t>
            </w:r>
            <w:r w:rsidR="00180A5E">
              <w:rPr>
                <w:sz w:val="24"/>
                <w:szCs w:val="28"/>
              </w:rPr>
              <w:t>S</w:t>
            </w:r>
            <w:r w:rsidR="0039009F">
              <w:rPr>
                <w:sz w:val="24"/>
                <w:szCs w:val="28"/>
              </w:rPr>
              <w:t>ewer (</w:t>
            </w:r>
            <w:r w:rsidR="00180A5E">
              <w:rPr>
                <w:sz w:val="24"/>
                <w:szCs w:val="28"/>
              </w:rPr>
              <w:t xml:space="preserve">Gravity or </w:t>
            </w:r>
            <w:r w:rsidR="0039009F">
              <w:rPr>
                <w:sz w:val="24"/>
                <w:szCs w:val="28"/>
              </w:rPr>
              <w:t xml:space="preserve">Force main) </w:t>
            </w:r>
          </w:p>
        </w:tc>
        <w:tc>
          <w:tcPr>
            <w:tcW w:w="3585" w:type="dxa"/>
          </w:tcPr>
          <w:p w14:paraId="5539F05A" w14:textId="0EF0E5AD" w:rsidR="0039009F" w:rsidRDefault="00000000" w:rsidP="00EF7BBE">
            <w:pPr>
              <w:spacing w:after="0" w:line="259" w:lineRule="auto"/>
              <w:ind w:left="0" w:right="3" w:firstLine="0"/>
              <w:rPr>
                <w:b/>
                <w:bCs/>
                <w:sz w:val="24"/>
                <w:szCs w:val="28"/>
                <w:u w:val="single"/>
              </w:rPr>
            </w:pPr>
            <w:sdt>
              <w:sdtPr>
                <w:rPr>
                  <w:sz w:val="24"/>
                  <w:szCs w:val="28"/>
                </w:rPr>
                <w:id w:val="-6529066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94FA5">
                  <w:rPr>
                    <w:rFonts w:ascii="MS Gothic" w:eastAsia="MS Gothic" w:hAnsi="MS Gothic" w:hint="eastAsia"/>
                    <w:sz w:val="24"/>
                    <w:szCs w:val="28"/>
                  </w:rPr>
                  <w:t>☒</w:t>
                </w:r>
              </w:sdtContent>
            </w:sdt>
            <w:r w:rsidR="0039009F">
              <w:rPr>
                <w:sz w:val="24"/>
                <w:szCs w:val="28"/>
              </w:rPr>
              <w:t xml:space="preserve"> </w:t>
            </w:r>
            <w:r w:rsidR="00180A5E">
              <w:rPr>
                <w:sz w:val="24"/>
                <w:szCs w:val="28"/>
              </w:rPr>
              <w:t xml:space="preserve">Water </w:t>
            </w:r>
            <w:r w:rsidR="0039009F">
              <w:rPr>
                <w:sz w:val="24"/>
                <w:szCs w:val="28"/>
              </w:rPr>
              <w:t xml:space="preserve">Pump Station  </w:t>
            </w:r>
          </w:p>
        </w:tc>
        <w:tc>
          <w:tcPr>
            <w:tcW w:w="3510" w:type="dxa"/>
          </w:tcPr>
          <w:p w14:paraId="2AC69D9D" w14:textId="5958674E" w:rsidR="0039009F" w:rsidRDefault="00000000" w:rsidP="00EF7BBE">
            <w:pPr>
              <w:spacing w:after="0" w:line="259" w:lineRule="auto"/>
              <w:ind w:left="0" w:right="3" w:firstLine="0"/>
              <w:rPr>
                <w:b/>
                <w:bCs/>
                <w:sz w:val="24"/>
                <w:szCs w:val="28"/>
                <w:u w:val="single"/>
              </w:rPr>
            </w:pPr>
            <w:sdt>
              <w:sdtPr>
                <w:rPr>
                  <w:sz w:val="24"/>
                  <w:szCs w:val="28"/>
                </w:rPr>
                <w:id w:val="-10527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A79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180A5E">
              <w:rPr>
                <w:sz w:val="24"/>
                <w:szCs w:val="28"/>
              </w:rPr>
              <w:t xml:space="preserve"> Sewer Pump Station  </w:t>
            </w:r>
          </w:p>
        </w:tc>
      </w:tr>
      <w:tr w:rsidR="003D7C05" w14:paraId="02CE7252" w14:textId="77777777" w:rsidTr="00EF7BBE">
        <w:trPr>
          <w:trHeight w:val="319"/>
        </w:trPr>
        <w:tc>
          <w:tcPr>
            <w:tcW w:w="3168" w:type="dxa"/>
          </w:tcPr>
          <w:p w14:paraId="17199D06" w14:textId="48B8EBA5" w:rsidR="003D7C05" w:rsidRDefault="00000000" w:rsidP="003D7C05">
            <w:pPr>
              <w:spacing w:after="0" w:line="259" w:lineRule="auto"/>
              <w:ind w:left="0" w:right="3" w:firstLine="0"/>
              <w:rPr>
                <w:sz w:val="24"/>
                <w:szCs w:val="28"/>
              </w:rPr>
            </w:pPr>
            <w:sdt>
              <w:sdtPr>
                <w:rPr>
                  <w:sz w:val="24"/>
                  <w:szCs w:val="28"/>
                </w:rPr>
                <w:id w:val="-73608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C05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3D7C05">
              <w:rPr>
                <w:sz w:val="24"/>
                <w:szCs w:val="28"/>
              </w:rPr>
              <w:t xml:space="preserve"> Cell Tower  </w:t>
            </w:r>
          </w:p>
        </w:tc>
        <w:tc>
          <w:tcPr>
            <w:tcW w:w="3585" w:type="dxa"/>
          </w:tcPr>
          <w:p w14:paraId="4CA9AB32" w14:textId="2064AF77" w:rsidR="003D7C05" w:rsidRDefault="00000000" w:rsidP="003D7C05">
            <w:pPr>
              <w:spacing w:after="0" w:line="259" w:lineRule="auto"/>
              <w:ind w:left="0" w:right="3" w:firstLine="0"/>
              <w:rPr>
                <w:sz w:val="24"/>
                <w:szCs w:val="28"/>
              </w:rPr>
            </w:pPr>
            <w:sdt>
              <w:sdtPr>
                <w:rPr>
                  <w:sz w:val="24"/>
                  <w:szCs w:val="28"/>
                </w:rPr>
                <w:id w:val="193631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C05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3D7C05">
              <w:rPr>
                <w:sz w:val="24"/>
                <w:szCs w:val="28"/>
              </w:rPr>
              <w:t xml:space="preserve"> Railroad Crossing  </w:t>
            </w:r>
          </w:p>
        </w:tc>
        <w:tc>
          <w:tcPr>
            <w:tcW w:w="3510" w:type="dxa"/>
          </w:tcPr>
          <w:p w14:paraId="241989F6" w14:textId="55DA1D2D" w:rsidR="003D7C05" w:rsidRDefault="00000000" w:rsidP="003D7C05">
            <w:pPr>
              <w:spacing w:after="0" w:line="259" w:lineRule="auto"/>
              <w:ind w:left="0" w:right="3" w:firstLine="0"/>
              <w:rPr>
                <w:b/>
                <w:bCs/>
                <w:sz w:val="24"/>
                <w:szCs w:val="28"/>
                <w:u w:val="single"/>
              </w:rPr>
            </w:pPr>
            <w:sdt>
              <w:sdtPr>
                <w:rPr>
                  <w:sz w:val="24"/>
                  <w:szCs w:val="28"/>
                </w:rPr>
                <w:id w:val="116405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845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E30845">
              <w:rPr>
                <w:sz w:val="24"/>
                <w:szCs w:val="28"/>
              </w:rPr>
              <w:t xml:space="preserve"> </w:t>
            </w:r>
            <w:r w:rsidR="00E30845" w:rsidRPr="00E30845">
              <w:rPr>
                <w:color w:val="auto"/>
                <w:sz w:val="24"/>
                <w:szCs w:val="28"/>
              </w:rPr>
              <w:t>Clearing required</w:t>
            </w:r>
          </w:p>
        </w:tc>
      </w:tr>
      <w:tr w:rsidR="003D7C05" w14:paraId="49D0A5AD" w14:textId="77777777" w:rsidTr="00EF7BBE">
        <w:trPr>
          <w:trHeight w:val="319"/>
        </w:trPr>
        <w:tc>
          <w:tcPr>
            <w:tcW w:w="3168" w:type="dxa"/>
          </w:tcPr>
          <w:p w14:paraId="1D82FF74" w14:textId="45F87862" w:rsidR="003D7C05" w:rsidRDefault="00000000" w:rsidP="003D7C05">
            <w:pPr>
              <w:spacing w:after="0" w:line="259" w:lineRule="auto"/>
              <w:ind w:left="0" w:right="3" w:firstLine="0"/>
              <w:rPr>
                <w:sz w:val="24"/>
                <w:szCs w:val="28"/>
              </w:rPr>
            </w:pPr>
            <w:sdt>
              <w:sdtPr>
                <w:rPr>
                  <w:sz w:val="24"/>
                  <w:szCs w:val="28"/>
                </w:rPr>
                <w:id w:val="-39875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C05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3D7C05">
              <w:rPr>
                <w:sz w:val="24"/>
                <w:szCs w:val="28"/>
              </w:rPr>
              <w:t xml:space="preserve"> </w:t>
            </w:r>
            <w:r w:rsidR="003D7C05" w:rsidRPr="00DE038C">
              <w:rPr>
                <w:sz w:val="24"/>
                <w:szCs w:val="28"/>
              </w:rPr>
              <w:t>Other</w:t>
            </w:r>
            <w:r w:rsidR="003D7C05">
              <w:rPr>
                <w:sz w:val="24"/>
                <w:szCs w:val="28"/>
              </w:rPr>
              <w:t>,</w:t>
            </w:r>
            <w:r w:rsidR="003D7C05" w:rsidRPr="00DE038C">
              <w:rPr>
                <w:sz w:val="24"/>
                <w:szCs w:val="28"/>
              </w:rPr>
              <w:t xml:space="preserve"> List Impact Utilities</w:t>
            </w:r>
            <w:r w:rsidR="003D7C05" w:rsidRPr="00DE038C">
              <w:rPr>
                <w:b/>
                <w:bCs/>
                <w:sz w:val="24"/>
                <w:szCs w:val="28"/>
              </w:rPr>
              <w:t>:</w:t>
            </w:r>
          </w:p>
        </w:tc>
        <w:tc>
          <w:tcPr>
            <w:tcW w:w="3585" w:type="dxa"/>
          </w:tcPr>
          <w:p w14:paraId="458ED384" w14:textId="77777777" w:rsidR="003D7C05" w:rsidRDefault="003D7C05" w:rsidP="003D7C05">
            <w:pPr>
              <w:spacing w:after="0" w:line="259" w:lineRule="auto"/>
              <w:ind w:left="0" w:right="3" w:firstLine="0"/>
              <w:rPr>
                <w:sz w:val="24"/>
                <w:szCs w:val="28"/>
              </w:rPr>
            </w:pPr>
          </w:p>
        </w:tc>
        <w:tc>
          <w:tcPr>
            <w:tcW w:w="3510" w:type="dxa"/>
          </w:tcPr>
          <w:p w14:paraId="135548A5" w14:textId="77777777" w:rsidR="003D7C05" w:rsidRDefault="003D7C05" w:rsidP="003D7C05">
            <w:pPr>
              <w:spacing w:after="0" w:line="259" w:lineRule="auto"/>
              <w:ind w:left="0" w:right="3" w:firstLine="0"/>
              <w:rPr>
                <w:b/>
                <w:bCs/>
                <w:sz w:val="24"/>
                <w:szCs w:val="28"/>
                <w:u w:val="single"/>
              </w:rPr>
            </w:pPr>
          </w:p>
        </w:tc>
      </w:tr>
    </w:tbl>
    <w:p w14:paraId="0C2FE19F" w14:textId="77777777" w:rsidR="00133AA5" w:rsidRPr="00133AA5" w:rsidRDefault="00133AA5" w:rsidP="00DE038C">
      <w:pPr>
        <w:spacing w:after="0" w:line="259" w:lineRule="auto"/>
        <w:ind w:right="3"/>
        <w:rPr>
          <w:b/>
          <w:bCs/>
          <w:sz w:val="24"/>
          <w:szCs w:val="28"/>
        </w:rPr>
      </w:pPr>
    </w:p>
    <w:p w14:paraId="0D7E6A9D" w14:textId="566130B4" w:rsidR="00133AA5" w:rsidRPr="0039009F" w:rsidRDefault="00DE038C" w:rsidP="0039009F">
      <w:pPr>
        <w:spacing w:after="69" w:line="259" w:lineRule="auto"/>
        <w:ind w:left="900" w:firstLine="0"/>
      </w:pPr>
      <w:r>
        <w:rPr>
          <w:sz w:val="24"/>
          <w:szCs w:val="28"/>
        </w:rPr>
        <w:t xml:space="preserve">   </w:t>
      </w:r>
      <w:r w:rsidR="00FE48B5">
        <w:rPr>
          <w:rFonts w:ascii="MS Gothic" w:eastAsia="MS Gothic" w:hAnsi="MS Gothic"/>
          <w:sz w:val="24"/>
          <w:szCs w:val="28"/>
        </w:rPr>
        <w:tab/>
      </w:r>
      <w:r w:rsidR="00FE48B5">
        <w:rPr>
          <w:rFonts w:ascii="MS Gothic" w:eastAsia="MS Gothic" w:hAnsi="MS Gothic"/>
          <w:sz w:val="24"/>
          <w:szCs w:val="28"/>
        </w:rPr>
        <w:tab/>
      </w:r>
      <w:r w:rsidR="00FE48B5">
        <w:rPr>
          <w:rFonts w:ascii="MS Gothic" w:eastAsia="MS Gothic" w:hAnsi="MS Gothic"/>
          <w:sz w:val="24"/>
          <w:szCs w:val="28"/>
        </w:rPr>
        <w:tab/>
      </w:r>
      <w:r w:rsidR="00FE48B5">
        <w:rPr>
          <w:rFonts w:ascii="MS Gothic" w:eastAsia="MS Gothic" w:hAnsi="MS Gothic"/>
          <w:sz w:val="24"/>
          <w:szCs w:val="28"/>
        </w:rPr>
        <w:tab/>
      </w:r>
      <w:r w:rsidR="00FE48B5">
        <w:rPr>
          <w:rFonts w:ascii="MS Gothic" w:eastAsia="MS Gothic" w:hAnsi="MS Gothic"/>
          <w:sz w:val="24"/>
          <w:szCs w:val="28"/>
        </w:rPr>
        <w:tab/>
      </w:r>
      <w:r w:rsidR="00FE48B5">
        <w:rPr>
          <w:rFonts w:ascii="MS Gothic" w:eastAsia="MS Gothic" w:hAnsi="MS Gothic"/>
          <w:sz w:val="24"/>
          <w:szCs w:val="28"/>
        </w:rPr>
        <w:tab/>
      </w:r>
      <w:r w:rsidR="00FE48B5">
        <w:rPr>
          <w:sz w:val="24"/>
          <w:szCs w:val="28"/>
        </w:rPr>
        <w:tab/>
      </w:r>
      <w:r w:rsidR="00FE48B5">
        <w:rPr>
          <w:sz w:val="24"/>
          <w:szCs w:val="28"/>
        </w:rPr>
        <w:tab/>
      </w:r>
      <w:r w:rsidR="00FE48B5">
        <w:rPr>
          <w:sz w:val="24"/>
          <w:szCs w:val="28"/>
        </w:rPr>
        <w:tab/>
        <w:t xml:space="preserve">    </w:t>
      </w:r>
      <w:r>
        <w:rPr>
          <w:sz w:val="24"/>
          <w:szCs w:val="28"/>
        </w:rPr>
        <w:t xml:space="preserve">   </w:t>
      </w:r>
      <w:r w:rsidR="00FE48B5">
        <w:rPr>
          <w:sz w:val="24"/>
          <w:szCs w:val="28"/>
        </w:rPr>
        <w:tab/>
      </w:r>
      <w:r w:rsidR="00FE48B5">
        <w:rPr>
          <w:sz w:val="24"/>
          <w:szCs w:val="28"/>
        </w:rPr>
        <w:tab/>
      </w:r>
      <w:r w:rsidR="00FE48B5">
        <w:rPr>
          <w:sz w:val="24"/>
          <w:szCs w:val="28"/>
        </w:rPr>
        <w:tab/>
      </w:r>
      <w:r w:rsidR="007772B6">
        <w:rPr>
          <w:sz w:val="24"/>
          <w:szCs w:val="28"/>
        </w:rPr>
        <w:t xml:space="preserve"> </w:t>
      </w:r>
      <w:r w:rsidR="0076122A">
        <w:rPr>
          <w:sz w:val="24"/>
          <w:szCs w:val="28"/>
        </w:rPr>
        <w:t xml:space="preserve"> </w:t>
      </w:r>
    </w:p>
    <w:p w14:paraId="58AD8DF4" w14:textId="584A2D65" w:rsidR="00A62A41" w:rsidRPr="00133AA5" w:rsidRDefault="00D73405" w:rsidP="00133AA5">
      <w:pPr>
        <w:pStyle w:val="Heading2"/>
        <w:pBdr>
          <w:bottom w:val="single" w:sz="6" w:space="1" w:color="auto"/>
        </w:pBdr>
        <w:ind w:left="895"/>
        <w:jc w:val="center"/>
        <w:rPr>
          <w:sz w:val="28"/>
          <w:szCs w:val="32"/>
          <w:u w:val="none"/>
        </w:rPr>
      </w:pPr>
      <w:r w:rsidRPr="00133AA5">
        <w:rPr>
          <w:sz w:val="28"/>
          <w:szCs w:val="32"/>
          <w:u w:val="none"/>
        </w:rPr>
        <w:t>Utility Narrative</w:t>
      </w:r>
    </w:p>
    <w:p w14:paraId="18910D02" w14:textId="77777777" w:rsidR="00CB2E6F" w:rsidRPr="00CB2E6F" w:rsidRDefault="00CB2E6F" w:rsidP="00CB2E6F">
      <w:pPr>
        <w:jc w:val="center"/>
      </w:pPr>
      <w:r w:rsidRPr="00CB2E6F">
        <w:t>Critical Impact Utilities Summary</w:t>
      </w:r>
    </w:p>
    <w:p w14:paraId="0FACCEEF" w14:textId="66DC8650" w:rsidR="00CB2E6F" w:rsidRPr="00CB2E6F" w:rsidRDefault="00CB2E6F" w:rsidP="00CB2E6F">
      <w:pPr>
        <w:jc w:val="center"/>
      </w:pPr>
      <w:r w:rsidRPr="00CB2E6F">
        <w:t>The facilities checked in this table show up in the project limits.  They can have a significant impact on the highway project.  </w:t>
      </w:r>
      <w:r w:rsidRPr="009414A4">
        <w:rPr>
          <w:b/>
          <w:bCs/>
        </w:rPr>
        <w:t>They may have a high cost or long relocation timeframe</w:t>
      </w:r>
      <w:r w:rsidRPr="00CB2E6F">
        <w:t xml:space="preserve">.  Any items </w:t>
      </w:r>
      <w:r w:rsidR="00B40544" w:rsidRPr="00CB2E6F">
        <w:t>checked</w:t>
      </w:r>
      <w:r w:rsidRPr="00CB2E6F">
        <w:t xml:space="preserve"> in this section are to be explained in more detail in the sections below.</w:t>
      </w:r>
    </w:p>
    <w:p w14:paraId="148BF532" w14:textId="738B6C0E" w:rsidR="00133AA5" w:rsidRPr="00133AA5" w:rsidRDefault="00CB2E6F" w:rsidP="00CB2E6F">
      <w:pPr>
        <w:jc w:val="center"/>
      </w:pPr>
      <w:r w:rsidRPr="00CB2E6F">
        <w:t> </w:t>
      </w:r>
    </w:p>
    <w:p w14:paraId="152B9F5D" w14:textId="0DD1480D" w:rsidR="00A62A41" w:rsidRDefault="00D73405">
      <w:pPr>
        <w:ind w:left="895"/>
        <w:rPr>
          <w:color w:val="EE0000"/>
        </w:rPr>
      </w:pPr>
      <w:r w:rsidRPr="002C1250">
        <w:rPr>
          <w:color w:val="EE0000"/>
        </w:rPr>
        <w:t>The following estimate is based on information received from NCDOT (conceptual design PDF and express design request form) regarding project H</w:t>
      </w:r>
      <w:r w:rsidR="00110DB4">
        <w:rPr>
          <w:color w:val="EE0000"/>
        </w:rPr>
        <w:t>257392</w:t>
      </w:r>
      <w:r w:rsidRPr="002C1250">
        <w:rPr>
          <w:color w:val="EE0000"/>
        </w:rPr>
        <w:t xml:space="preserve">. A site visit was performed on 5-30-25 to verify the existence of utilities found on Google Maps, NC811, and through maps provided by companies listed on NC811. </w:t>
      </w:r>
    </w:p>
    <w:p w14:paraId="0582101F" w14:textId="77777777" w:rsidR="004F6A43" w:rsidRDefault="004F6A43" w:rsidP="00865A79">
      <w:pPr>
        <w:ind w:left="895"/>
        <w:rPr>
          <w:b/>
          <w:bCs/>
        </w:rPr>
      </w:pPr>
    </w:p>
    <w:p w14:paraId="2072213A" w14:textId="2E38B15C" w:rsidR="00380D8D" w:rsidRPr="00380D8D" w:rsidRDefault="00380D8D" w:rsidP="00865A79">
      <w:pPr>
        <w:ind w:left="895"/>
        <w:jc w:val="center"/>
        <w:rPr>
          <w:b/>
          <w:bCs/>
        </w:rPr>
      </w:pPr>
      <w:r>
        <w:rPr>
          <w:b/>
          <w:bCs/>
        </w:rPr>
        <w:t>Change text to black when submitting.</w:t>
      </w:r>
    </w:p>
    <w:p w14:paraId="341DDBEE" w14:textId="77777777" w:rsidR="00865A79" w:rsidRPr="00865A79" w:rsidRDefault="00865A79" w:rsidP="00865A79">
      <w:pPr>
        <w:ind w:left="895"/>
        <w:jc w:val="center"/>
        <w:rPr>
          <w:b/>
          <w:bCs/>
        </w:rPr>
      </w:pPr>
    </w:p>
    <w:p w14:paraId="1404B328" w14:textId="34663618" w:rsidR="004F6A43" w:rsidRPr="00822DE8" w:rsidRDefault="004F6A43" w:rsidP="00822DE8">
      <w:pPr>
        <w:pStyle w:val="ListParagraph"/>
        <w:pBdr>
          <w:bottom w:val="single" w:sz="6" w:space="1" w:color="auto"/>
        </w:pBdr>
        <w:tabs>
          <w:tab w:val="left" w:pos="2519"/>
        </w:tabs>
        <w:spacing w:line="267" w:lineRule="exact"/>
        <w:ind w:left="720" w:firstLine="0"/>
        <w:jc w:val="center"/>
        <w:rPr>
          <w:b/>
          <w:bCs/>
          <w:sz w:val="28"/>
          <w:szCs w:val="28"/>
        </w:rPr>
      </w:pPr>
      <w:r w:rsidRPr="004F6A43">
        <w:rPr>
          <w:b/>
          <w:bCs/>
          <w:sz w:val="28"/>
          <w:szCs w:val="28"/>
        </w:rPr>
        <w:t xml:space="preserve">Utilities to be </w:t>
      </w:r>
      <w:r w:rsidR="00822DE8">
        <w:rPr>
          <w:b/>
          <w:bCs/>
          <w:sz w:val="28"/>
          <w:szCs w:val="28"/>
        </w:rPr>
        <w:t>included in the estimate</w:t>
      </w:r>
    </w:p>
    <w:p w14:paraId="6EBAC743" w14:textId="2D28C043" w:rsidR="00611614" w:rsidRDefault="00822DE8" w:rsidP="00611614">
      <w:pPr>
        <w:tabs>
          <w:tab w:val="left" w:pos="1798"/>
        </w:tabs>
        <w:ind w:left="0" w:firstLine="0"/>
        <w:jc w:val="center"/>
        <w:rPr>
          <w:b/>
          <w:bCs/>
          <w:sz w:val="28"/>
          <w:szCs w:val="28"/>
        </w:rPr>
      </w:pPr>
      <w:bookmarkStart w:id="1" w:name="_Hlk204087098"/>
      <w:r w:rsidRPr="00822DE8">
        <w:rPr>
          <w:b/>
          <w:bCs/>
          <w:sz w:val="28"/>
          <w:szCs w:val="28"/>
        </w:rPr>
        <w:t>Construction</w:t>
      </w:r>
    </w:p>
    <w:p w14:paraId="0419FBFF" w14:textId="1D3CD821" w:rsidR="00611614" w:rsidRPr="00611614" w:rsidRDefault="00611614" w:rsidP="00611614">
      <w:pPr>
        <w:pStyle w:val="ListParagraph"/>
        <w:tabs>
          <w:tab w:val="left" w:pos="1798"/>
        </w:tabs>
        <w:ind w:left="720" w:firstLine="0"/>
        <w:jc w:val="center"/>
      </w:pPr>
      <w:r w:rsidRPr="00611614">
        <w:rPr>
          <w:b/>
          <w:bCs/>
          <w:color w:val="000000"/>
          <w:kern w:val="2"/>
          <w14:ligatures w14:val="standardContextual"/>
        </w:rPr>
        <w:t>Construction - These utilities are expected to be included in the highway contract (UC Plans).  They should only show up in this section regardless of cost responsibility</w:t>
      </w:r>
      <w:r>
        <w:rPr>
          <w:b/>
          <w:bCs/>
          <w:color w:val="000000"/>
          <w:kern w:val="2"/>
          <w14:ligatures w14:val="standardContextual"/>
        </w:rPr>
        <w:t>.</w:t>
      </w:r>
      <w:r w:rsidR="00C7132B">
        <w:rPr>
          <w:b/>
          <w:bCs/>
          <w:color w:val="000000"/>
          <w:kern w:val="2"/>
          <w14:ligatures w14:val="standardContextual"/>
        </w:rPr>
        <w:t xml:space="preserve"> Include the location of the utility in relation to the road (N/E/W/S).</w:t>
      </w:r>
    </w:p>
    <w:p w14:paraId="09AE3C1E" w14:textId="47A3BE3C" w:rsidR="00C7132B" w:rsidRPr="00C7132B" w:rsidRDefault="009163A8" w:rsidP="00C7132B">
      <w:pPr>
        <w:pStyle w:val="ListParagraph"/>
        <w:numPr>
          <w:ilvl w:val="0"/>
          <w:numId w:val="2"/>
        </w:numPr>
        <w:tabs>
          <w:tab w:val="left" w:pos="1798"/>
        </w:tabs>
        <w:rPr>
          <w:color w:val="EE0000"/>
        </w:rPr>
      </w:pPr>
      <w:r w:rsidRPr="00F52666">
        <w:rPr>
          <w:color w:val="EE0000"/>
        </w:rPr>
        <w:t>City</w:t>
      </w:r>
      <w:r w:rsidRPr="00F52666">
        <w:rPr>
          <w:rFonts w:ascii="Times New Roman"/>
          <w:color w:val="EE0000"/>
          <w:spacing w:val="-14"/>
        </w:rPr>
        <w:t xml:space="preserve"> </w:t>
      </w:r>
      <w:r w:rsidRPr="00F52666">
        <w:rPr>
          <w:color w:val="EE0000"/>
        </w:rPr>
        <w:t>of</w:t>
      </w:r>
      <w:r w:rsidRPr="00F52666">
        <w:rPr>
          <w:rFonts w:ascii="Times New Roman"/>
          <w:color w:val="EE0000"/>
          <w:spacing w:val="-13"/>
        </w:rPr>
        <w:t xml:space="preserve"> </w:t>
      </w:r>
      <w:r w:rsidR="00794FA5" w:rsidRPr="00F52666">
        <w:rPr>
          <w:color w:val="EE0000"/>
        </w:rPr>
        <w:t>Raleigh</w:t>
      </w:r>
      <w:r w:rsidRPr="00F52666">
        <w:rPr>
          <w:rFonts w:ascii="Times New Roman"/>
          <w:color w:val="EE0000"/>
          <w:spacing w:val="-14"/>
        </w:rPr>
        <w:t xml:space="preserve"> </w:t>
      </w:r>
      <w:r w:rsidRPr="00F52666">
        <w:rPr>
          <w:color w:val="EE0000"/>
        </w:rPr>
        <w:t>-</w:t>
      </w:r>
      <w:r w:rsidRPr="00F52666">
        <w:rPr>
          <w:rFonts w:ascii="Times New Roman"/>
          <w:color w:val="EE0000"/>
          <w:spacing w:val="-12"/>
        </w:rPr>
        <w:t xml:space="preserve"> </w:t>
      </w:r>
      <w:r w:rsidRPr="00F52666">
        <w:rPr>
          <w:color w:val="EE0000"/>
        </w:rPr>
        <w:t>Water</w:t>
      </w:r>
      <w:r w:rsidRPr="00F52666">
        <w:rPr>
          <w:rFonts w:ascii="Times New Roman"/>
          <w:color w:val="EE0000"/>
          <w:spacing w:val="-13"/>
        </w:rPr>
        <w:t xml:space="preserve"> </w:t>
      </w:r>
      <w:r w:rsidRPr="00F52666">
        <w:rPr>
          <w:color w:val="EE0000"/>
        </w:rPr>
        <w:t>and</w:t>
      </w:r>
      <w:r w:rsidRPr="00F52666">
        <w:rPr>
          <w:rFonts w:ascii="Times New Roman"/>
          <w:color w:val="EE0000"/>
          <w:spacing w:val="-13"/>
        </w:rPr>
        <w:t xml:space="preserve"> </w:t>
      </w:r>
      <w:r w:rsidRPr="00F52666">
        <w:rPr>
          <w:color w:val="EE0000"/>
          <w:spacing w:val="-2"/>
        </w:rPr>
        <w:t>Sewer</w:t>
      </w:r>
    </w:p>
    <w:p w14:paraId="6CB6BDE6" w14:textId="56086DAE" w:rsidR="00DE0AC0" w:rsidRPr="00DE0AC0" w:rsidRDefault="00DE0AC0" w:rsidP="00DE0AC0">
      <w:pPr>
        <w:pStyle w:val="ListParagraph"/>
        <w:numPr>
          <w:ilvl w:val="1"/>
          <w:numId w:val="2"/>
        </w:numPr>
        <w:tabs>
          <w:tab w:val="left" w:pos="2519"/>
        </w:tabs>
        <w:ind w:right="712"/>
        <w:rPr>
          <w:color w:val="EE0000"/>
        </w:rPr>
      </w:pPr>
      <w:r>
        <w:rPr>
          <w:color w:val="EE0000"/>
        </w:rPr>
        <w:t>Owner contact information:</w:t>
      </w:r>
    </w:p>
    <w:p w14:paraId="0A3B4DAF" w14:textId="27D6BC3E" w:rsidR="009163A8" w:rsidRPr="00F52666" w:rsidRDefault="009163A8" w:rsidP="00224393">
      <w:pPr>
        <w:pStyle w:val="ListParagraph"/>
        <w:numPr>
          <w:ilvl w:val="1"/>
          <w:numId w:val="2"/>
        </w:numPr>
        <w:tabs>
          <w:tab w:val="left" w:pos="2519"/>
        </w:tabs>
        <w:ind w:right="712"/>
        <w:rPr>
          <w:color w:val="EE0000"/>
        </w:rPr>
      </w:pPr>
      <w:r w:rsidRPr="00F52666">
        <w:rPr>
          <w:color w:val="EE0000"/>
        </w:rPr>
        <w:t>The</w:t>
      </w:r>
      <w:r w:rsidRPr="00F52666">
        <w:rPr>
          <w:rFonts w:ascii="Times New Roman" w:hAnsi="Times New Roman"/>
          <w:color w:val="EE0000"/>
          <w:spacing w:val="23"/>
        </w:rPr>
        <w:t xml:space="preserve"> </w:t>
      </w:r>
      <w:r w:rsidRPr="00F52666">
        <w:rPr>
          <w:color w:val="EE0000"/>
        </w:rPr>
        <w:t>Co</w:t>
      </w:r>
      <w:r w:rsidR="00794FA5" w:rsidRPr="00F52666">
        <w:rPr>
          <w:color w:val="EE0000"/>
        </w:rPr>
        <w:t>R</w:t>
      </w:r>
      <w:r w:rsidRPr="00F52666">
        <w:rPr>
          <w:rFonts w:ascii="Times New Roman" w:hAnsi="Times New Roman"/>
          <w:color w:val="EE0000"/>
          <w:spacing w:val="22"/>
        </w:rPr>
        <w:t xml:space="preserve"> </w:t>
      </w:r>
      <w:r w:rsidRPr="00F52666">
        <w:rPr>
          <w:color w:val="EE0000"/>
        </w:rPr>
        <w:t>has</w:t>
      </w:r>
      <w:r w:rsidRPr="00F52666">
        <w:rPr>
          <w:rFonts w:ascii="Times New Roman" w:hAnsi="Times New Roman"/>
          <w:color w:val="EE0000"/>
          <w:spacing w:val="22"/>
        </w:rPr>
        <w:t xml:space="preserve"> </w:t>
      </w:r>
      <w:r w:rsidRPr="00F52666">
        <w:rPr>
          <w:color w:val="EE0000"/>
        </w:rPr>
        <w:t>an</w:t>
      </w:r>
      <w:r w:rsidRPr="00F52666">
        <w:rPr>
          <w:rFonts w:ascii="Times New Roman" w:hAnsi="Times New Roman"/>
          <w:color w:val="EE0000"/>
          <w:spacing w:val="22"/>
        </w:rPr>
        <w:t xml:space="preserve"> </w:t>
      </w:r>
      <w:r w:rsidRPr="00F52666">
        <w:rPr>
          <w:color w:val="EE0000"/>
        </w:rPr>
        <w:t>existing</w:t>
      </w:r>
      <w:r w:rsidRPr="00F52666">
        <w:rPr>
          <w:rFonts w:ascii="Times New Roman" w:hAnsi="Times New Roman"/>
          <w:color w:val="EE0000"/>
          <w:spacing w:val="22"/>
        </w:rPr>
        <w:t xml:space="preserve"> </w:t>
      </w:r>
      <w:r w:rsidR="00FA4D23">
        <w:rPr>
          <w:color w:val="EE0000"/>
        </w:rPr>
        <w:t>4</w:t>
      </w:r>
      <w:r w:rsidRPr="00F52666">
        <w:rPr>
          <w:color w:val="EE0000"/>
        </w:rPr>
        <w:t>”</w:t>
      </w:r>
      <w:r w:rsidRPr="00F52666">
        <w:rPr>
          <w:rFonts w:ascii="Times New Roman" w:hAnsi="Times New Roman"/>
          <w:color w:val="EE0000"/>
          <w:spacing w:val="21"/>
        </w:rPr>
        <w:t xml:space="preserve"> </w:t>
      </w:r>
      <w:r w:rsidRPr="00F52666">
        <w:rPr>
          <w:color w:val="EE0000"/>
        </w:rPr>
        <w:t>PVC</w:t>
      </w:r>
      <w:r w:rsidRPr="00F52666">
        <w:rPr>
          <w:rFonts w:ascii="Times New Roman" w:hAnsi="Times New Roman"/>
          <w:color w:val="EE0000"/>
          <w:spacing w:val="22"/>
        </w:rPr>
        <w:t xml:space="preserve"> </w:t>
      </w:r>
      <w:r w:rsidRPr="00F52666">
        <w:rPr>
          <w:color w:val="EE0000"/>
        </w:rPr>
        <w:t>force</w:t>
      </w:r>
      <w:r w:rsidRPr="00F52666">
        <w:rPr>
          <w:rFonts w:ascii="Times New Roman" w:hAnsi="Times New Roman"/>
          <w:color w:val="EE0000"/>
          <w:spacing w:val="23"/>
        </w:rPr>
        <w:t xml:space="preserve"> </w:t>
      </w:r>
      <w:r w:rsidRPr="00F52666">
        <w:rPr>
          <w:color w:val="EE0000"/>
        </w:rPr>
        <w:t>main</w:t>
      </w:r>
      <w:r w:rsidR="001A37DA">
        <w:rPr>
          <w:color w:val="EE0000"/>
        </w:rPr>
        <w:t>, 350 ft,</w:t>
      </w:r>
      <w:r w:rsidRPr="00F52666">
        <w:rPr>
          <w:rFonts w:ascii="Times New Roman" w:hAnsi="Times New Roman"/>
          <w:color w:val="EE0000"/>
          <w:spacing w:val="22"/>
        </w:rPr>
        <w:t xml:space="preserve"> </w:t>
      </w:r>
      <w:r w:rsidRPr="00F52666">
        <w:rPr>
          <w:color w:val="EE0000"/>
        </w:rPr>
        <w:t>along</w:t>
      </w:r>
      <w:r w:rsidRPr="00F52666">
        <w:rPr>
          <w:rFonts w:ascii="Times New Roman" w:hAnsi="Times New Roman"/>
          <w:color w:val="EE0000"/>
          <w:spacing w:val="22"/>
        </w:rPr>
        <w:t xml:space="preserve"> </w:t>
      </w:r>
      <w:r w:rsidRPr="00F52666">
        <w:rPr>
          <w:color w:val="EE0000"/>
        </w:rPr>
        <w:t>the</w:t>
      </w:r>
      <w:r w:rsidRPr="00F52666">
        <w:rPr>
          <w:rFonts w:ascii="Times New Roman" w:hAnsi="Times New Roman"/>
          <w:color w:val="EE0000"/>
          <w:spacing w:val="23"/>
        </w:rPr>
        <w:t xml:space="preserve"> </w:t>
      </w:r>
      <w:r w:rsidRPr="00F52666">
        <w:rPr>
          <w:color w:val="EE0000"/>
        </w:rPr>
        <w:t>north</w:t>
      </w:r>
      <w:r w:rsidRPr="00F52666">
        <w:rPr>
          <w:rFonts w:ascii="Times New Roman" w:hAnsi="Times New Roman"/>
          <w:color w:val="EE0000"/>
          <w:spacing w:val="22"/>
        </w:rPr>
        <w:t xml:space="preserve"> </w:t>
      </w:r>
      <w:r w:rsidRPr="00F52666">
        <w:rPr>
          <w:color w:val="EE0000"/>
        </w:rPr>
        <w:t>side</w:t>
      </w:r>
      <w:r w:rsidRPr="00F52666">
        <w:rPr>
          <w:rFonts w:ascii="Times New Roman" w:hAnsi="Times New Roman"/>
          <w:color w:val="EE0000"/>
          <w:spacing w:val="20"/>
        </w:rPr>
        <w:t xml:space="preserve"> </w:t>
      </w:r>
      <w:r w:rsidRPr="00F52666">
        <w:rPr>
          <w:color w:val="EE0000"/>
        </w:rPr>
        <w:t>of</w:t>
      </w:r>
      <w:r w:rsidRPr="00F52666">
        <w:rPr>
          <w:rFonts w:ascii="Times New Roman" w:hAnsi="Times New Roman"/>
          <w:color w:val="EE0000"/>
          <w:spacing w:val="22"/>
        </w:rPr>
        <w:t xml:space="preserve"> </w:t>
      </w:r>
      <w:r w:rsidRPr="00F52666">
        <w:rPr>
          <w:color w:val="EE0000"/>
        </w:rPr>
        <w:t>Choate</w:t>
      </w:r>
      <w:r w:rsidRPr="00F52666">
        <w:rPr>
          <w:rFonts w:ascii="Times New Roman" w:hAnsi="Times New Roman"/>
          <w:color w:val="EE0000"/>
          <w:spacing w:val="23"/>
        </w:rPr>
        <w:t xml:space="preserve"> </w:t>
      </w:r>
      <w:r w:rsidRPr="00F52666">
        <w:rPr>
          <w:color w:val="EE0000"/>
        </w:rPr>
        <w:t>Road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between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McCanless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Road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and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Hanford-Dole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Elementary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School.</w:t>
      </w:r>
      <w:r w:rsidR="00D066B2">
        <w:rPr>
          <w:color w:val="EE0000"/>
        </w:rPr>
        <w:t xml:space="preserve"> </w:t>
      </w:r>
    </w:p>
    <w:p w14:paraId="0447A133" w14:textId="4A343EE6" w:rsidR="009163A8" w:rsidRPr="00F52666" w:rsidRDefault="009163A8" w:rsidP="00224393">
      <w:pPr>
        <w:pStyle w:val="ListParagraph"/>
        <w:numPr>
          <w:ilvl w:val="1"/>
          <w:numId w:val="2"/>
        </w:numPr>
        <w:tabs>
          <w:tab w:val="left" w:pos="2519"/>
        </w:tabs>
        <w:spacing w:before="1"/>
        <w:ind w:right="715"/>
        <w:rPr>
          <w:color w:val="EE0000"/>
        </w:rPr>
      </w:pPr>
      <w:r w:rsidRPr="00F52666">
        <w:rPr>
          <w:color w:val="EE0000"/>
        </w:rPr>
        <w:t>The</w:t>
      </w:r>
      <w:r w:rsidRPr="00F52666">
        <w:rPr>
          <w:rFonts w:ascii="Times New Roman" w:hAnsi="Times New Roman"/>
          <w:color w:val="EE0000"/>
          <w:spacing w:val="34"/>
        </w:rPr>
        <w:t xml:space="preserve"> </w:t>
      </w:r>
      <w:r w:rsidRPr="00F52666">
        <w:rPr>
          <w:color w:val="EE0000"/>
        </w:rPr>
        <w:t>Co</w:t>
      </w:r>
      <w:r w:rsidR="00794FA5" w:rsidRPr="00F52666">
        <w:rPr>
          <w:color w:val="EE0000"/>
        </w:rPr>
        <w:t>R</w:t>
      </w:r>
      <w:r w:rsidRPr="00F52666">
        <w:rPr>
          <w:rFonts w:ascii="Times New Roman" w:hAnsi="Times New Roman"/>
          <w:color w:val="EE0000"/>
          <w:spacing w:val="33"/>
        </w:rPr>
        <w:t xml:space="preserve"> </w:t>
      </w:r>
      <w:r w:rsidRPr="00F52666">
        <w:rPr>
          <w:color w:val="EE0000"/>
        </w:rPr>
        <w:t>has</w:t>
      </w:r>
      <w:r w:rsidRPr="00F52666">
        <w:rPr>
          <w:rFonts w:ascii="Times New Roman" w:hAnsi="Times New Roman"/>
          <w:color w:val="EE0000"/>
          <w:spacing w:val="31"/>
        </w:rPr>
        <w:t xml:space="preserve"> </w:t>
      </w:r>
      <w:r w:rsidRPr="00F52666">
        <w:rPr>
          <w:color w:val="EE0000"/>
        </w:rPr>
        <w:t>existing</w:t>
      </w:r>
      <w:r w:rsidRPr="00F52666">
        <w:rPr>
          <w:rFonts w:ascii="Times New Roman" w:hAnsi="Times New Roman"/>
          <w:color w:val="EE0000"/>
          <w:spacing w:val="33"/>
        </w:rPr>
        <w:t xml:space="preserve"> </w:t>
      </w:r>
      <w:r w:rsidRPr="00F52666">
        <w:rPr>
          <w:color w:val="EE0000"/>
        </w:rPr>
        <w:t>12”</w:t>
      </w:r>
      <w:r w:rsidRPr="00F52666">
        <w:rPr>
          <w:rFonts w:ascii="Times New Roman" w:hAnsi="Times New Roman"/>
          <w:color w:val="EE0000"/>
          <w:spacing w:val="32"/>
        </w:rPr>
        <w:t xml:space="preserve"> </w:t>
      </w:r>
      <w:r w:rsidRPr="00F52666">
        <w:rPr>
          <w:color w:val="EE0000"/>
        </w:rPr>
        <w:t>DIP</w:t>
      </w:r>
      <w:r w:rsidRPr="00F52666">
        <w:rPr>
          <w:rFonts w:ascii="Times New Roman" w:hAnsi="Times New Roman"/>
          <w:color w:val="EE0000"/>
          <w:spacing w:val="32"/>
        </w:rPr>
        <w:t xml:space="preserve"> </w:t>
      </w:r>
      <w:r w:rsidRPr="00F52666">
        <w:rPr>
          <w:color w:val="EE0000"/>
        </w:rPr>
        <w:t>waterline</w:t>
      </w:r>
      <w:r w:rsidR="001A37DA">
        <w:rPr>
          <w:color w:val="EE0000"/>
        </w:rPr>
        <w:t>, 500 ft,</w:t>
      </w:r>
      <w:r w:rsidRPr="00F52666">
        <w:rPr>
          <w:rFonts w:ascii="Times New Roman" w:hAnsi="Times New Roman"/>
          <w:color w:val="EE0000"/>
          <w:spacing w:val="34"/>
        </w:rPr>
        <w:t xml:space="preserve"> </w:t>
      </w:r>
      <w:r w:rsidRPr="00F52666">
        <w:rPr>
          <w:color w:val="EE0000"/>
        </w:rPr>
        <w:t>along</w:t>
      </w:r>
      <w:r w:rsidRPr="00F52666">
        <w:rPr>
          <w:rFonts w:ascii="Times New Roman" w:hAnsi="Times New Roman"/>
          <w:color w:val="EE0000"/>
          <w:spacing w:val="30"/>
        </w:rPr>
        <w:t xml:space="preserve"> </w:t>
      </w:r>
      <w:r w:rsidRPr="00F52666">
        <w:rPr>
          <w:color w:val="EE0000"/>
        </w:rPr>
        <w:t>the</w:t>
      </w:r>
      <w:r w:rsidRPr="00F52666">
        <w:rPr>
          <w:rFonts w:ascii="Times New Roman" w:hAnsi="Times New Roman"/>
          <w:color w:val="EE0000"/>
          <w:spacing w:val="34"/>
        </w:rPr>
        <w:t xml:space="preserve"> </w:t>
      </w:r>
      <w:r w:rsidRPr="00F52666">
        <w:rPr>
          <w:color w:val="EE0000"/>
        </w:rPr>
        <w:t>west</w:t>
      </w:r>
      <w:r w:rsidRPr="00F52666">
        <w:rPr>
          <w:rFonts w:ascii="Times New Roman" w:hAnsi="Times New Roman"/>
          <w:color w:val="EE0000"/>
          <w:spacing w:val="31"/>
        </w:rPr>
        <w:t xml:space="preserve"> </w:t>
      </w:r>
      <w:r w:rsidRPr="00F52666">
        <w:rPr>
          <w:color w:val="EE0000"/>
        </w:rPr>
        <w:t>side</w:t>
      </w:r>
      <w:r w:rsidRPr="00F52666">
        <w:rPr>
          <w:rFonts w:ascii="Times New Roman" w:hAnsi="Times New Roman"/>
          <w:color w:val="EE0000"/>
          <w:spacing w:val="31"/>
        </w:rPr>
        <w:t xml:space="preserve"> </w:t>
      </w:r>
      <w:r w:rsidRPr="00F52666">
        <w:rPr>
          <w:color w:val="EE0000"/>
        </w:rPr>
        <w:t>of</w:t>
      </w:r>
      <w:r w:rsidRPr="00F52666">
        <w:rPr>
          <w:rFonts w:ascii="Times New Roman" w:hAnsi="Times New Roman"/>
          <w:color w:val="EE0000"/>
          <w:spacing w:val="31"/>
        </w:rPr>
        <w:t xml:space="preserve"> </w:t>
      </w:r>
      <w:r w:rsidRPr="00F52666">
        <w:rPr>
          <w:color w:val="EE0000"/>
        </w:rPr>
        <w:t>McCanless</w:t>
      </w:r>
      <w:r w:rsidRPr="00F52666">
        <w:rPr>
          <w:rFonts w:ascii="Times New Roman" w:hAnsi="Times New Roman"/>
          <w:color w:val="EE0000"/>
          <w:spacing w:val="33"/>
        </w:rPr>
        <w:t xml:space="preserve"> </w:t>
      </w:r>
      <w:r w:rsidRPr="00F52666">
        <w:rPr>
          <w:color w:val="EE0000"/>
        </w:rPr>
        <w:t>Road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lastRenderedPageBreak/>
        <w:t>between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Choate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Road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and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Bringle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Ferry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Road.</w:t>
      </w:r>
      <w:r w:rsidR="006A22A1">
        <w:rPr>
          <w:color w:val="EE0000"/>
        </w:rPr>
        <w:t xml:space="preserve"> Unit prices were high due to material availability.</w:t>
      </w:r>
      <w:r w:rsidR="00C31162">
        <w:rPr>
          <w:color w:val="EE0000"/>
        </w:rPr>
        <w:t xml:space="preserve"> This is a residential area, there are </w:t>
      </w:r>
      <w:r w:rsidR="00803918">
        <w:rPr>
          <w:color w:val="EE0000"/>
        </w:rPr>
        <w:t>3</w:t>
      </w:r>
      <w:r w:rsidR="00C31162">
        <w:rPr>
          <w:color w:val="EE0000"/>
        </w:rPr>
        <w:t>0 houses along the project corridor</w:t>
      </w:r>
      <w:r w:rsidR="003C3BB3">
        <w:rPr>
          <w:color w:val="EE0000"/>
        </w:rPr>
        <w:t xml:space="preserve"> with </w:t>
      </w:r>
      <w:r w:rsidR="00D066B2">
        <w:rPr>
          <w:color w:val="EE0000"/>
        </w:rPr>
        <w:t>12</w:t>
      </w:r>
      <w:r w:rsidR="003C3BB3">
        <w:rPr>
          <w:color w:val="EE0000"/>
        </w:rPr>
        <w:t xml:space="preserve"> valves and </w:t>
      </w:r>
      <w:r w:rsidR="00803918">
        <w:rPr>
          <w:color w:val="EE0000"/>
        </w:rPr>
        <w:t>6</w:t>
      </w:r>
      <w:r w:rsidR="003C3BB3">
        <w:rPr>
          <w:color w:val="EE0000"/>
        </w:rPr>
        <w:t xml:space="preserve"> hydrants.</w:t>
      </w:r>
    </w:p>
    <w:bookmarkEnd w:id="1"/>
    <w:p w14:paraId="7BCC988B" w14:textId="669F4FD8" w:rsidR="003D75C7" w:rsidRDefault="00794FA5" w:rsidP="00794FA5">
      <w:pPr>
        <w:pStyle w:val="ListParagraph"/>
        <w:numPr>
          <w:ilvl w:val="1"/>
          <w:numId w:val="2"/>
        </w:numPr>
        <w:tabs>
          <w:tab w:val="left" w:pos="2519"/>
        </w:tabs>
        <w:spacing w:before="1"/>
        <w:ind w:right="715"/>
        <w:rPr>
          <w:color w:val="EE0000"/>
        </w:rPr>
      </w:pPr>
      <w:r w:rsidRPr="00F52666">
        <w:rPr>
          <w:color w:val="EE0000"/>
        </w:rPr>
        <w:t xml:space="preserve">The CoR has a </w:t>
      </w:r>
      <w:r w:rsidR="00BF7CCF">
        <w:rPr>
          <w:color w:val="EE0000"/>
        </w:rPr>
        <w:t>s</w:t>
      </w:r>
      <w:r w:rsidRPr="00F52666">
        <w:rPr>
          <w:color w:val="EE0000"/>
        </w:rPr>
        <w:t>ewer pump station located at Parcel 5, 123 Durham Rd. (List parcel number applicable)</w:t>
      </w:r>
      <w:r w:rsidR="00BF7CCF">
        <w:rPr>
          <w:color w:val="EE0000"/>
        </w:rPr>
        <w:t>.</w:t>
      </w:r>
      <w:r w:rsidR="00BF7CCF" w:rsidRPr="00BF7CCF">
        <w:rPr>
          <w:color w:val="EE0000"/>
        </w:rPr>
        <w:t xml:space="preserve"> </w:t>
      </w:r>
      <w:r w:rsidR="00BF7CCF" w:rsidRPr="00F52666">
        <w:rPr>
          <w:color w:val="EE0000"/>
        </w:rPr>
        <w:t xml:space="preserve">The </w:t>
      </w:r>
      <w:r w:rsidR="00BF7CCF">
        <w:rPr>
          <w:color w:val="EE0000"/>
        </w:rPr>
        <w:t>sewer pump station</w:t>
      </w:r>
      <w:r w:rsidR="00BF7CCF" w:rsidRPr="00F52666">
        <w:rPr>
          <w:color w:val="EE0000"/>
        </w:rPr>
        <w:t xml:space="preserve"> has the potential to significantly impact the DOT Highway project schedule.</w:t>
      </w:r>
    </w:p>
    <w:p w14:paraId="721FB6A8" w14:textId="77777777" w:rsidR="00DE0AC0" w:rsidRPr="00DE0AC0" w:rsidRDefault="00DE0AC0" w:rsidP="00DE0AC0">
      <w:pPr>
        <w:tabs>
          <w:tab w:val="left" w:pos="2519"/>
        </w:tabs>
        <w:spacing w:before="1"/>
        <w:ind w:right="715"/>
        <w:rPr>
          <w:color w:val="EE0000"/>
        </w:rPr>
      </w:pPr>
    </w:p>
    <w:p w14:paraId="1E6FAB60" w14:textId="6B136AF6" w:rsidR="003D75C7" w:rsidRPr="00DE0AC0" w:rsidRDefault="00785FD7" w:rsidP="003D75C7">
      <w:pPr>
        <w:pStyle w:val="ListParagraph"/>
        <w:numPr>
          <w:ilvl w:val="0"/>
          <w:numId w:val="2"/>
        </w:numPr>
        <w:tabs>
          <w:tab w:val="left" w:pos="1798"/>
        </w:tabs>
        <w:rPr>
          <w:color w:val="EE0000"/>
        </w:rPr>
      </w:pPr>
      <w:r w:rsidRPr="00F52666">
        <w:rPr>
          <w:color w:val="EE0000"/>
        </w:rPr>
        <w:t xml:space="preserve">Aqua </w:t>
      </w:r>
      <w:r w:rsidR="003D75C7" w:rsidRPr="00F52666">
        <w:rPr>
          <w:color w:val="EE0000"/>
        </w:rPr>
        <w:t>-</w:t>
      </w:r>
      <w:r w:rsidR="003D75C7" w:rsidRPr="00F52666">
        <w:rPr>
          <w:rFonts w:ascii="Times New Roman"/>
          <w:color w:val="EE0000"/>
          <w:spacing w:val="-12"/>
        </w:rPr>
        <w:t xml:space="preserve"> </w:t>
      </w:r>
      <w:r w:rsidR="003D75C7" w:rsidRPr="00F52666">
        <w:rPr>
          <w:color w:val="EE0000"/>
        </w:rPr>
        <w:t>Water</w:t>
      </w:r>
      <w:r w:rsidR="003D75C7" w:rsidRPr="00F52666">
        <w:rPr>
          <w:rFonts w:ascii="Times New Roman"/>
          <w:color w:val="EE0000"/>
          <w:spacing w:val="-13"/>
        </w:rPr>
        <w:t xml:space="preserve"> </w:t>
      </w:r>
    </w:p>
    <w:p w14:paraId="5566F089" w14:textId="063E6CAA" w:rsidR="00DE0AC0" w:rsidRPr="00DE0AC0" w:rsidRDefault="00DE0AC0" w:rsidP="00DE0AC0">
      <w:pPr>
        <w:pStyle w:val="ListParagraph"/>
        <w:numPr>
          <w:ilvl w:val="1"/>
          <w:numId w:val="2"/>
        </w:numPr>
        <w:tabs>
          <w:tab w:val="left" w:pos="2519"/>
        </w:tabs>
        <w:ind w:right="712"/>
        <w:rPr>
          <w:color w:val="EE0000"/>
        </w:rPr>
      </w:pPr>
      <w:r>
        <w:rPr>
          <w:color w:val="EE0000"/>
        </w:rPr>
        <w:t>Owner contact information:</w:t>
      </w:r>
    </w:p>
    <w:p w14:paraId="3D0E4AEE" w14:textId="3C06FEE8" w:rsidR="003D75C7" w:rsidRPr="00F52666" w:rsidRDefault="00785FD7" w:rsidP="003D75C7">
      <w:pPr>
        <w:pStyle w:val="ListParagraph"/>
        <w:numPr>
          <w:ilvl w:val="1"/>
          <w:numId w:val="2"/>
        </w:numPr>
        <w:tabs>
          <w:tab w:val="left" w:pos="2519"/>
        </w:tabs>
        <w:rPr>
          <w:color w:val="EE0000"/>
        </w:rPr>
      </w:pPr>
      <w:r w:rsidRPr="00F52666">
        <w:rPr>
          <w:color w:val="EE0000"/>
        </w:rPr>
        <w:t xml:space="preserve">Aqua </w:t>
      </w:r>
      <w:r w:rsidR="003D75C7" w:rsidRPr="00F52666">
        <w:rPr>
          <w:color w:val="EE0000"/>
        </w:rPr>
        <w:t xml:space="preserve">has facilities within </w:t>
      </w:r>
      <w:r w:rsidRPr="00F52666">
        <w:rPr>
          <w:color w:val="EE0000"/>
        </w:rPr>
        <w:t>project</w:t>
      </w:r>
      <w:r w:rsidR="003D75C7" w:rsidRPr="00F52666">
        <w:rPr>
          <w:color w:val="EE0000"/>
        </w:rPr>
        <w:t xml:space="preserve"> limits. Approximately </w:t>
      </w:r>
      <w:r w:rsidR="00794FA5" w:rsidRPr="00F52666">
        <w:rPr>
          <w:color w:val="EE0000"/>
        </w:rPr>
        <w:t>400</w:t>
      </w:r>
      <w:r w:rsidR="003D75C7" w:rsidRPr="00F52666">
        <w:rPr>
          <w:color w:val="EE0000"/>
        </w:rPr>
        <w:t xml:space="preserve"> </w:t>
      </w:r>
      <w:r w:rsidR="00562755">
        <w:rPr>
          <w:color w:val="EE0000"/>
        </w:rPr>
        <w:t>ft</w:t>
      </w:r>
      <w:r w:rsidR="003D75C7" w:rsidRPr="00F52666">
        <w:rPr>
          <w:color w:val="EE0000"/>
        </w:rPr>
        <w:t xml:space="preserve"> </w:t>
      </w:r>
      <w:r w:rsidR="00794FA5" w:rsidRPr="00F52666">
        <w:rPr>
          <w:color w:val="EE0000"/>
        </w:rPr>
        <w:t>west</w:t>
      </w:r>
      <w:r w:rsidR="003D75C7" w:rsidRPr="00F52666">
        <w:rPr>
          <w:color w:val="EE0000"/>
        </w:rPr>
        <w:t xml:space="preserve"> of the Six Forks Rd and NC 98 (Durham Rd) intersection on NC 98 (Durham Rd) there is a</w:t>
      </w:r>
      <w:r w:rsidR="00794FA5" w:rsidRPr="00F52666">
        <w:rPr>
          <w:color w:val="EE0000"/>
        </w:rPr>
        <w:t xml:space="preserve"> </w:t>
      </w:r>
      <w:r w:rsidR="00BF7CCF">
        <w:rPr>
          <w:color w:val="EE0000"/>
        </w:rPr>
        <w:t>w</w:t>
      </w:r>
      <w:r w:rsidR="00794FA5" w:rsidRPr="00F52666">
        <w:rPr>
          <w:color w:val="EE0000"/>
        </w:rPr>
        <w:t>ater pump station</w:t>
      </w:r>
      <w:r w:rsidR="003D75C7" w:rsidRPr="00F52666">
        <w:rPr>
          <w:color w:val="EE0000"/>
        </w:rPr>
        <w:t xml:space="preserve"> by </w:t>
      </w:r>
      <w:r w:rsidRPr="00F52666">
        <w:rPr>
          <w:color w:val="EE0000"/>
        </w:rPr>
        <w:t xml:space="preserve">Aqua </w:t>
      </w:r>
      <w:r w:rsidR="003D75C7" w:rsidRPr="00F52666">
        <w:rPr>
          <w:color w:val="EE0000"/>
        </w:rPr>
        <w:t>(</w:t>
      </w:r>
      <w:r w:rsidRPr="00F52666">
        <w:rPr>
          <w:color w:val="EE0000"/>
        </w:rPr>
        <w:t xml:space="preserve">Parcel </w:t>
      </w:r>
      <w:r w:rsidR="00794FA5" w:rsidRPr="00F52666">
        <w:rPr>
          <w:color w:val="EE0000"/>
        </w:rPr>
        <w:t>1</w:t>
      </w:r>
      <w:r w:rsidRPr="00F52666">
        <w:rPr>
          <w:color w:val="EE0000"/>
        </w:rPr>
        <w:t>, 123</w:t>
      </w:r>
      <w:r w:rsidR="00794FA5" w:rsidRPr="00F52666">
        <w:rPr>
          <w:color w:val="EE0000"/>
        </w:rPr>
        <w:t xml:space="preserve"> Lumber St</w:t>
      </w:r>
      <w:r w:rsidR="003D75C7" w:rsidRPr="00F52666">
        <w:rPr>
          <w:color w:val="EE0000"/>
        </w:rPr>
        <w:t>).</w:t>
      </w:r>
      <w:r w:rsidRPr="00F52666">
        <w:rPr>
          <w:color w:val="EE0000"/>
        </w:rPr>
        <w:t xml:space="preserve"> (List parcel number applicable)</w:t>
      </w:r>
      <w:r w:rsidR="00BF7CCF">
        <w:rPr>
          <w:color w:val="EE0000"/>
        </w:rPr>
        <w:t>.</w:t>
      </w:r>
      <w:r w:rsidR="00BF7CCF" w:rsidRPr="00BF7CCF">
        <w:rPr>
          <w:color w:val="EE0000"/>
        </w:rPr>
        <w:t xml:space="preserve"> </w:t>
      </w:r>
      <w:r w:rsidR="00BF7CCF" w:rsidRPr="00F52666">
        <w:rPr>
          <w:color w:val="EE0000"/>
        </w:rPr>
        <w:t xml:space="preserve">The </w:t>
      </w:r>
      <w:r w:rsidR="00BF7CCF">
        <w:rPr>
          <w:color w:val="EE0000"/>
        </w:rPr>
        <w:t>water pump station</w:t>
      </w:r>
      <w:r w:rsidR="00BF7CCF" w:rsidRPr="00F52666">
        <w:rPr>
          <w:color w:val="EE0000"/>
        </w:rPr>
        <w:t xml:space="preserve"> has the potential to significantly impact the DOT Highway project schedule.</w:t>
      </w:r>
    </w:p>
    <w:p w14:paraId="485A11D9" w14:textId="77777777" w:rsidR="00611614" w:rsidRDefault="00611614" w:rsidP="00611614">
      <w:pPr>
        <w:pStyle w:val="ListParagraph"/>
        <w:tabs>
          <w:tab w:val="left" w:pos="2519"/>
        </w:tabs>
        <w:ind w:left="1440" w:firstLine="0"/>
      </w:pPr>
    </w:p>
    <w:p w14:paraId="5CD1F9A4" w14:textId="77777777" w:rsidR="00785FD7" w:rsidRDefault="00785FD7" w:rsidP="00785FD7">
      <w:pPr>
        <w:pStyle w:val="ListParagraph"/>
        <w:numPr>
          <w:ilvl w:val="0"/>
          <w:numId w:val="2"/>
        </w:numPr>
        <w:tabs>
          <w:tab w:val="left" w:pos="1798"/>
        </w:tabs>
        <w:rPr>
          <w:color w:val="EE0000"/>
        </w:rPr>
      </w:pPr>
      <w:r w:rsidRPr="00F52666">
        <w:rPr>
          <w:color w:val="EE0000"/>
        </w:rPr>
        <w:t xml:space="preserve">Old North State Water </w:t>
      </w:r>
    </w:p>
    <w:p w14:paraId="34E50303" w14:textId="2D0E9E91" w:rsidR="00DE0AC0" w:rsidRPr="00DE0AC0" w:rsidRDefault="00DE0AC0" w:rsidP="00DE0AC0">
      <w:pPr>
        <w:pStyle w:val="ListParagraph"/>
        <w:numPr>
          <w:ilvl w:val="1"/>
          <w:numId w:val="2"/>
        </w:numPr>
        <w:tabs>
          <w:tab w:val="left" w:pos="2519"/>
        </w:tabs>
        <w:ind w:right="712"/>
        <w:rPr>
          <w:color w:val="EE0000"/>
        </w:rPr>
      </w:pPr>
      <w:r>
        <w:rPr>
          <w:color w:val="EE0000"/>
        </w:rPr>
        <w:t>Owner contact information:</w:t>
      </w:r>
    </w:p>
    <w:p w14:paraId="3463D1B9" w14:textId="77BDF6C4" w:rsidR="00794FA5" w:rsidRPr="00F52666" w:rsidRDefault="00794FA5" w:rsidP="00794FA5">
      <w:pPr>
        <w:pStyle w:val="ListParagraph"/>
        <w:numPr>
          <w:ilvl w:val="1"/>
          <w:numId w:val="2"/>
        </w:numPr>
        <w:tabs>
          <w:tab w:val="left" w:pos="2519"/>
        </w:tabs>
        <w:rPr>
          <w:color w:val="EE0000"/>
        </w:rPr>
      </w:pPr>
      <w:r w:rsidRPr="00F52666">
        <w:rPr>
          <w:color w:val="EE0000"/>
        </w:rPr>
        <w:t xml:space="preserve">Approximately 950 </w:t>
      </w:r>
      <w:r w:rsidR="00562755">
        <w:rPr>
          <w:color w:val="EE0000"/>
        </w:rPr>
        <w:t>ft</w:t>
      </w:r>
      <w:r w:rsidRPr="00F52666">
        <w:rPr>
          <w:color w:val="EE0000"/>
        </w:rPr>
        <w:t xml:space="preserve"> east of the Six Forks Rd and NC 98 (Durham Rd) intersection on NC 98 (Durham Rd) there is a well owned by Old North State Water (Parcel 3, 123 Six Forks Rd). (List parcel number applicable)</w:t>
      </w:r>
      <w:r w:rsidR="00BF7CCF">
        <w:rPr>
          <w:color w:val="EE0000"/>
        </w:rPr>
        <w:t>.</w:t>
      </w:r>
      <w:r w:rsidR="00BF7CCF" w:rsidRPr="00BF7CCF">
        <w:rPr>
          <w:color w:val="EE0000"/>
        </w:rPr>
        <w:t xml:space="preserve"> </w:t>
      </w:r>
      <w:r w:rsidR="00BF7CCF" w:rsidRPr="00F52666">
        <w:rPr>
          <w:color w:val="EE0000"/>
        </w:rPr>
        <w:t xml:space="preserve">The </w:t>
      </w:r>
      <w:r w:rsidR="00BF7CCF">
        <w:rPr>
          <w:color w:val="EE0000"/>
        </w:rPr>
        <w:t>well</w:t>
      </w:r>
      <w:r w:rsidR="00BF7CCF" w:rsidRPr="00F52666">
        <w:rPr>
          <w:color w:val="EE0000"/>
        </w:rPr>
        <w:t xml:space="preserve"> has the potential to significantly impact the DOT Highway project schedule.</w:t>
      </w:r>
    </w:p>
    <w:p w14:paraId="0A76B0AF" w14:textId="77777777" w:rsidR="00611614" w:rsidRPr="00785FD7" w:rsidRDefault="00611614" w:rsidP="00785FD7">
      <w:pPr>
        <w:tabs>
          <w:tab w:val="left" w:pos="2519"/>
        </w:tabs>
        <w:spacing w:before="1"/>
        <w:ind w:left="0" w:right="715" w:firstLine="0"/>
        <w:rPr>
          <w:b/>
          <w:bCs/>
          <w:sz w:val="28"/>
          <w:szCs w:val="32"/>
        </w:rPr>
      </w:pPr>
    </w:p>
    <w:p w14:paraId="51E38CD2" w14:textId="34D27F9E" w:rsidR="009163A8" w:rsidRDefault="00822DE8" w:rsidP="006423DD">
      <w:pPr>
        <w:tabs>
          <w:tab w:val="left" w:pos="2519"/>
        </w:tabs>
        <w:spacing w:before="1"/>
        <w:ind w:left="0" w:right="715" w:firstLine="0"/>
        <w:jc w:val="center"/>
        <w:rPr>
          <w:b/>
          <w:bCs/>
          <w:sz w:val="28"/>
          <w:szCs w:val="32"/>
        </w:rPr>
      </w:pPr>
      <w:r w:rsidRPr="00822DE8">
        <w:rPr>
          <w:b/>
          <w:bCs/>
          <w:sz w:val="28"/>
          <w:szCs w:val="32"/>
        </w:rPr>
        <w:t>Relocation</w:t>
      </w:r>
    </w:p>
    <w:p w14:paraId="35D0F504" w14:textId="3A1FA08D" w:rsidR="00611614" w:rsidRPr="00822DE8" w:rsidRDefault="00611614" w:rsidP="006423DD">
      <w:pPr>
        <w:tabs>
          <w:tab w:val="left" w:pos="2519"/>
        </w:tabs>
        <w:spacing w:before="1"/>
        <w:ind w:left="0" w:right="715" w:firstLine="0"/>
        <w:jc w:val="center"/>
        <w:rPr>
          <w:b/>
          <w:bCs/>
        </w:rPr>
      </w:pPr>
      <w:r>
        <w:rPr>
          <w:b/>
          <w:bCs/>
        </w:rPr>
        <w:t xml:space="preserve">Relocation - </w:t>
      </w:r>
      <w:r w:rsidR="00865A79">
        <w:rPr>
          <w:b/>
          <w:bCs/>
          <w:color w:val="auto"/>
        </w:rPr>
        <w:t xml:space="preserve">Power poles both distribution and transmission are typically included in our cost estimate. </w:t>
      </w:r>
      <w:r w:rsidRPr="00611614">
        <w:rPr>
          <w:b/>
          <w:bCs/>
        </w:rPr>
        <w:t xml:space="preserve">These utilities are expected to </w:t>
      </w:r>
      <w:r w:rsidR="00865A79" w:rsidRPr="00611614">
        <w:rPr>
          <w:b/>
          <w:bCs/>
        </w:rPr>
        <w:t>be relocated</w:t>
      </w:r>
      <w:r w:rsidRPr="00611614">
        <w:rPr>
          <w:b/>
          <w:bCs/>
        </w:rPr>
        <w:t xml:space="preserve"> as a UBO with NCDOT cost responsibility</w:t>
      </w:r>
      <w:bookmarkStart w:id="2" w:name="_Hlk208839994"/>
      <w:r w:rsidR="00E30845">
        <w:rPr>
          <w:b/>
          <w:bCs/>
        </w:rPr>
        <w:t xml:space="preserve">, </w:t>
      </w:r>
      <w:bookmarkStart w:id="3" w:name="_Hlk208840163"/>
      <w:r w:rsidR="00E30845" w:rsidRPr="00E30845">
        <w:rPr>
          <w:b/>
          <w:bCs/>
          <w:color w:val="auto"/>
        </w:rPr>
        <w:t>pending future approval of prior rights documentation.</w:t>
      </w:r>
      <w:bookmarkEnd w:id="2"/>
      <w:r w:rsidR="00865A79">
        <w:rPr>
          <w:b/>
          <w:bCs/>
          <w:color w:val="auto"/>
        </w:rPr>
        <w:t xml:space="preserve"> </w:t>
      </w:r>
      <w:r w:rsidR="00C7132B">
        <w:rPr>
          <w:b/>
          <w:bCs/>
        </w:rPr>
        <w:t>Include the location of the utility in relation to the road (N/E/W/S).</w:t>
      </w:r>
    </w:p>
    <w:bookmarkEnd w:id="3"/>
    <w:p w14:paraId="219E3E64" w14:textId="77777777" w:rsidR="009163A8" w:rsidRPr="00DE0AC0" w:rsidRDefault="009163A8" w:rsidP="00224393">
      <w:pPr>
        <w:pStyle w:val="ListParagraph"/>
        <w:numPr>
          <w:ilvl w:val="0"/>
          <w:numId w:val="2"/>
        </w:numPr>
        <w:tabs>
          <w:tab w:val="left" w:pos="1799"/>
        </w:tabs>
        <w:rPr>
          <w:color w:val="EE0000"/>
        </w:rPr>
      </w:pPr>
      <w:r w:rsidRPr="00F52666">
        <w:rPr>
          <w:color w:val="EE0000"/>
        </w:rPr>
        <w:t>Duke</w:t>
      </w:r>
      <w:r w:rsidRPr="00F52666">
        <w:rPr>
          <w:rFonts w:ascii="Times New Roman"/>
          <w:color w:val="EE0000"/>
          <w:spacing w:val="-13"/>
        </w:rPr>
        <w:t xml:space="preserve"> </w:t>
      </w:r>
      <w:r w:rsidRPr="00F52666">
        <w:rPr>
          <w:color w:val="EE0000"/>
        </w:rPr>
        <w:t>Energy</w:t>
      </w:r>
      <w:r w:rsidRPr="00F52666">
        <w:rPr>
          <w:rFonts w:ascii="Times New Roman"/>
          <w:color w:val="EE0000"/>
          <w:spacing w:val="-12"/>
        </w:rPr>
        <w:t xml:space="preserve"> </w:t>
      </w:r>
      <w:r w:rsidRPr="00F52666">
        <w:rPr>
          <w:color w:val="EE0000"/>
          <w:spacing w:val="-2"/>
        </w:rPr>
        <w:t>Distribution</w:t>
      </w:r>
    </w:p>
    <w:p w14:paraId="232D89A1" w14:textId="59BC9403" w:rsidR="00DE0AC0" w:rsidRPr="00DE0AC0" w:rsidRDefault="00DE0AC0" w:rsidP="00DE0AC0">
      <w:pPr>
        <w:pStyle w:val="ListParagraph"/>
        <w:numPr>
          <w:ilvl w:val="1"/>
          <w:numId w:val="2"/>
        </w:numPr>
        <w:tabs>
          <w:tab w:val="left" w:pos="2519"/>
        </w:tabs>
        <w:ind w:right="712"/>
        <w:rPr>
          <w:color w:val="EE0000"/>
        </w:rPr>
      </w:pPr>
      <w:r>
        <w:rPr>
          <w:color w:val="EE0000"/>
        </w:rPr>
        <w:t>Owner contact information:</w:t>
      </w:r>
    </w:p>
    <w:p w14:paraId="4ECC3D99" w14:textId="6A43FE34" w:rsidR="009163A8" w:rsidRPr="00F52666" w:rsidRDefault="009163A8" w:rsidP="00224393">
      <w:pPr>
        <w:pStyle w:val="ListParagraph"/>
        <w:numPr>
          <w:ilvl w:val="1"/>
          <w:numId w:val="2"/>
        </w:numPr>
        <w:tabs>
          <w:tab w:val="left" w:pos="2520"/>
        </w:tabs>
        <w:spacing w:before="1"/>
        <w:ind w:right="715"/>
        <w:rPr>
          <w:color w:val="EE0000"/>
        </w:rPr>
      </w:pPr>
      <w:r w:rsidRPr="00F52666">
        <w:rPr>
          <w:color w:val="EE0000"/>
        </w:rPr>
        <w:t>Duke</w:t>
      </w:r>
      <w:r w:rsidRPr="00F52666">
        <w:rPr>
          <w:rFonts w:ascii="Times New Roman"/>
          <w:color w:val="EE0000"/>
        </w:rPr>
        <w:t xml:space="preserve"> </w:t>
      </w:r>
      <w:r w:rsidRPr="00F52666">
        <w:rPr>
          <w:color w:val="EE0000"/>
        </w:rPr>
        <w:t>Energy</w:t>
      </w:r>
      <w:r w:rsidRPr="00F52666">
        <w:rPr>
          <w:rFonts w:ascii="Times New Roman"/>
          <w:color w:val="EE0000"/>
        </w:rPr>
        <w:t xml:space="preserve"> </w:t>
      </w:r>
      <w:r w:rsidRPr="00F52666">
        <w:rPr>
          <w:color w:val="EE0000"/>
        </w:rPr>
        <w:t>has</w:t>
      </w:r>
      <w:r w:rsidRPr="00F52666">
        <w:rPr>
          <w:rFonts w:ascii="Times New Roman"/>
          <w:color w:val="EE0000"/>
        </w:rPr>
        <w:t xml:space="preserve"> </w:t>
      </w:r>
      <w:r w:rsidRPr="00F52666">
        <w:rPr>
          <w:color w:val="EE0000"/>
        </w:rPr>
        <w:t>electric</w:t>
      </w:r>
      <w:r w:rsidRPr="00F52666">
        <w:rPr>
          <w:rFonts w:ascii="Times New Roman"/>
          <w:color w:val="EE0000"/>
        </w:rPr>
        <w:t xml:space="preserve"> </w:t>
      </w:r>
      <w:r w:rsidRPr="00F52666">
        <w:rPr>
          <w:color w:val="EE0000"/>
        </w:rPr>
        <w:t>distribution</w:t>
      </w:r>
      <w:r w:rsidRPr="00F52666">
        <w:rPr>
          <w:rFonts w:ascii="Times New Roman"/>
          <w:color w:val="EE0000"/>
        </w:rPr>
        <w:t xml:space="preserve"> </w:t>
      </w:r>
      <w:r w:rsidRPr="00F52666">
        <w:rPr>
          <w:color w:val="EE0000"/>
        </w:rPr>
        <w:t>facilities</w:t>
      </w:r>
      <w:r w:rsidRPr="00F52666">
        <w:rPr>
          <w:rFonts w:ascii="Times New Roman"/>
          <w:color w:val="EE0000"/>
        </w:rPr>
        <w:t xml:space="preserve"> </w:t>
      </w:r>
      <w:r w:rsidRPr="00F52666">
        <w:rPr>
          <w:color w:val="EE0000"/>
        </w:rPr>
        <w:t>within</w:t>
      </w:r>
      <w:r w:rsidRPr="00F52666">
        <w:rPr>
          <w:rFonts w:ascii="Times New Roman"/>
          <w:color w:val="EE0000"/>
        </w:rPr>
        <w:t xml:space="preserve"> </w:t>
      </w:r>
      <w:r w:rsidR="003D75C7" w:rsidRPr="00F52666">
        <w:rPr>
          <w:color w:val="EE0000"/>
        </w:rPr>
        <w:t>project</w:t>
      </w:r>
      <w:r w:rsidRPr="00F52666">
        <w:rPr>
          <w:rFonts w:ascii="Times New Roman"/>
          <w:color w:val="EE0000"/>
        </w:rPr>
        <w:t xml:space="preserve"> </w:t>
      </w:r>
      <w:r w:rsidRPr="00F52666">
        <w:rPr>
          <w:color w:val="EE0000"/>
        </w:rPr>
        <w:t>limits</w:t>
      </w:r>
      <w:r w:rsidR="0080036A" w:rsidRPr="00F52666">
        <w:rPr>
          <w:color w:val="EE0000"/>
        </w:rPr>
        <w:t xml:space="preserve">. There are 15 distribution poles along </w:t>
      </w:r>
      <w:r w:rsidR="0053715D">
        <w:rPr>
          <w:color w:val="EE0000"/>
        </w:rPr>
        <w:t xml:space="preserve">the south side of </w:t>
      </w:r>
      <w:r w:rsidR="0080036A" w:rsidRPr="00F52666">
        <w:rPr>
          <w:color w:val="EE0000"/>
        </w:rPr>
        <w:t>Six Forks Rd. They appear to be outside existing RoW.</w:t>
      </w:r>
    </w:p>
    <w:p w14:paraId="1ED21BE7" w14:textId="151AA12A" w:rsidR="0080036A" w:rsidRPr="00DE0AC0" w:rsidRDefault="0080036A" w:rsidP="0080036A">
      <w:pPr>
        <w:pStyle w:val="ListParagraph"/>
        <w:numPr>
          <w:ilvl w:val="0"/>
          <w:numId w:val="2"/>
        </w:numPr>
        <w:tabs>
          <w:tab w:val="left" w:pos="1799"/>
        </w:tabs>
        <w:rPr>
          <w:color w:val="EE0000"/>
        </w:rPr>
      </w:pPr>
      <w:r w:rsidRPr="00F52666">
        <w:rPr>
          <w:color w:val="EE0000"/>
        </w:rPr>
        <w:t>Duke</w:t>
      </w:r>
      <w:r w:rsidRPr="00F52666">
        <w:rPr>
          <w:rFonts w:ascii="Times New Roman"/>
          <w:color w:val="EE0000"/>
          <w:spacing w:val="-13"/>
        </w:rPr>
        <w:t xml:space="preserve"> </w:t>
      </w:r>
      <w:r w:rsidRPr="00F52666">
        <w:rPr>
          <w:color w:val="EE0000"/>
        </w:rPr>
        <w:t>Energy</w:t>
      </w:r>
      <w:r w:rsidRPr="00F52666">
        <w:rPr>
          <w:rFonts w:ascii="Times New Roman"/>
          <w:color w:val="EE0000"/>
          <w:spacing w:val="-12"/>
        </w:rPr>
        <w:t xml:space="preserve"> </w:t>
      </w:r>
      <w:r w:rsidRPr="00F52666">
        <w:rPr>
          <w:color w:val="EE0000"/>
          <w:spacing w:val="-2"/>
        </w:rPr>
        <w:t>Transmission</w:t>
      </w:r>
    </w:p>
    <w:p w14:paraId="06AC3495" w14:textId="3BCE9402" w:rsidR="00DE0AC0" w:rsidRPr="00DE0AC0" w:rsidRDefault="00DE0AC0" w:rsidP="00DE0AC0">
      <w:pPr>
        <w:pStyle w:val="ListParagraph"/>
        <w:numPr>
          <w:ilvl w:val="1"/>
          <w:numId w:val="2"/>
        </w:numPr>
        <w:tabs>
          <w:tab w:val="left" w:pos="2519"/>
        </w:tabs>
        <w:ind w:right="712"/>
        <w:rPr>
          <w:color w:val="EE0000"/>
        </w:rPr>
      </w:pPr>
      <w:r>
        <w:rPr>
          <w:color w:val="EE0000"/>
        </w:rPr>
        <w:t>Owner contact information:</w:t>
      </w:r>
    </w:p>
    <w:p w14:paraId="512D5476" w14:textId="646928C4" w:rsidR="00BF29F5" w:rsidRPr="00F52666" w:rsidRDefault="0080036A" w:rsidP="00BF29F5">
      <w:pPr>
        <w:pStyle w:val="ListParagraph"/>
        <w:numPr>
          <w:ilvl w:val="1"/>
          <w:numId w:val="2"/>
        </w:numPr>
        <w:tabs>
          <w:tab w:val="left" w:pos="2520"/>
        </w:tabs>
        <w:spacing w:before="1"/>
        <w:ind w:right="715"/>
        <w:rPr>
          <w:color w:val="EE0000"/>
        </w:rPr>
      </w:pPr>
      <w:r w:rsidRPr="00F52666">
        <w:rPr>
          <w:color w:val="EE0000"/>
        </w:rPr>
        <w:t>There are 2 Transmission towers expected to be in conflict,</w:t>
      </w:r>
      <w:r w:rsidR="0053715D">
        <w:rPr>
          <w:color w:val="EE0000"/>
        </w:rPr>
        <w:t xml:space="preserve"> they are located on the east and west side of Six Forks Rd;</w:t>
      </w:r>
      <w:r w:rsidRPr="00F52666">
        <w:rPr>
          <w:color w:val="EE0000"/>
        </w:rPr>
        <w:t xml:space="preserve"> to address this conflict we will need 1 additional tower on either side to alleviate conflicts.</w:t>
      </w:r>
      <w:r w:rsidR="00F52666">
        <w:rPr>
          <w:color w:val="EE0000"/>
        </w:rPr>
        <w:t xml:space="preserve"> They appear to have their own transmission easement.</w:t>
      </w:r>
    </w:p>
    <w:p w14:paraId="51AA43D8" w14:textId="64FEC118" w:rsidR="009163A8" w:rsidRDefault="009163A8" w:rsidP="003C3BB3">
      <w:pPr>
        <w:tabs>
          <w:tab w:val="left" w:pos="2519"/>
        </w:tabs>
        <w:spacing w:line="267" w:lineRule="exact"/>
        <w:ind w:left="0" w:firstLine="0"/>
      </w:pPr>
    </w:p>
    <w:p w14:paraId="6F30E63E" w14:textId="2FA62C7A" w:rsidR="009163A8" w:rsidRPr="004F6A43" w:rsidRDefault="009163A8" w:rsidP="004F6A43">
      <w:pPr>
        <w:pStyle w:val="ListParagraph"/>
        <w:pBdr>
          <w:bottom w:val="single" w:sz="6" w:space="1" w:color="auto"/>
        </w:pBdr>
        <w:tabs>
          <w:tab w:val="left" w:pos="2519"/>
        </w:tabs>
        <w:spacing w:line="267" w:lineRule="exact"/>
        <w:ind w:left="720" w:firstLine="0"/>
        <w:jc w:val="center"/>
        <w:rPr>
          <w:b/>
          <w:bCs/>
          <w:sz w:val="28"/>
          <w:szCs w:val="28"/>
        </w:rPr>
      </w:pPr>
      <w:r w:rsidRPr="004F6A43">
        <w:rPr>
          <w:b/>
          <w:bCs/>
          <w:sz w:val="28"/>
          <w:szCs w:val="28"/>
        </w:rPr>
        <w:t>Encroaching</w:t>
      </w:r>
      <w:r w:rsidR="00224393" w:rsidRPr="004F6A43">
        <w:rPr>
          <w:b/>
          <w:bCs/>
          <w:sz w:val="28"/>
          <w:szCs w:val="28"/>
        </w:rPr>
        <w:t xml:space="preserve"> Non-Reimbursable</w:t>
      </w:r>
      <w:r w:rsidRPr="004F6A43">
        <w:rPr>
          <w:b/>
          <w:bCs/>
          <w:sz w:val="28"/>
          <w:szCs w:val="28"/>
        </w:rPr>
        <w:t xml:space="preserve"> Utilities</w:t>
      </w:r>
    </w:p>
    <w:p w14:paraId="6C52077E" w14:textId="52E1C3C1" w:rsidR="004F6A43" w:rsidRPr="004F6A43" w:rsidRDefault="00865A79" w:rsidP="004F6A43">
      <w:pPr>
        <w:pStyle w:val="ListParagraph"/>
        <w:tabs>
          <w:tab w:val="left" w:pos="2519"/>
        </w:tabs>
        <w:spacing w:line="267" w:lineRule="exact"/>
        <w:ind w:left="720" w:firstLine="0"/>
        <w:rPr>
          <w:b/>
          <w:bCs/>
        </w:rPr>
      </w:pPr>
      <w:r>
        <w:rPr>
          <w:b/>
          <w:bCs/>
        </w:rPr>
        <w:t xml:space="preserve">Telecomm is typically a non-reimbursable utility. </w:t>
      </w:r>
      <w:r w:rsidR="00513FDF">
        <w:rPr>
          <w:b/>
          <w:bCs/>
        </w:rPr>
        <w:t>The</w:t>
      </w:r>
      <w:r>
        <w:rPr>
          <w:b/>
          <w:bCs/>
        </w:rPr>
        <w:t>se</w:t>
      </w:r>
      <w:r w:rsidR="00513FDF">
        <w:rPr>
          <w:b/>
          <w:bCs/>
        </w:rPr>
        <w:t xml:space="preserve"> following utilities are expected to be relocated at the facility owner’s expense. These utilities are not included in the cost estimate.</w:t>
      </w:r>
      <w:r w:rsidR="006C6D0B">
        <w:rPr>
          <w:b/>
          <w:bCs/>
        </w:rPr>
        <w:t xml:space="preserve"> All utilities are </w:t>
      </w:r>
      <w:r w:rsidR="00F72329">
        <w:rPr>
          <w:b/>
          <w:bCs/>
        </w:rPr>
        <w:t xml:space="preserve">anticipated to be </w:t>
      </w:r>
      <w:r w:rsidR="006C6D0B">
        <w:rPr>
          <w:b/>
          <w:bCs/>
        </w:rPr>
        <w:t>located within existing DOT Right-of-way.</w:t>
      </w:r>
      <w:r w:rsidR="00C7132B" w:rsidRPr="00C7132B">
        <w:rPr>
          <w:b/>
          <w:bCs/>
          <w:color w:val="000000"/>
          <w:kern w:val="2"/>
          <w14:ligatures w14:val="standardContextual"/>
        </w:rPr>
        <w:t xml:space="preserve"> </w:t>
      </w:r>
      <w:r w:rsidR="00C7132B">
        <w:rPr>
          <w:b/>
          <w:bCs/>
          <w:color w:val="000000"/>
          <w:kern w:val="2"/>
          <w14:ligatures w14:val="standardContextual"/>
        </w:rPr>
        <w:t>Include the location of the utility in relation to the road (N/E/W/S).</w:t>
      </w:r>
    </w:p>
    <w:p w14:paraId="41FDCDB6" w14:textId="2CBE0466" w:rsidR="009163A8" w:rsidRPr="00DE0AC0" w:rsidRDefault="009163A8" w:rsidP="00224393">
      <w:pPr>
        <w:pStyle w:val="ListParagraph"/>
        <w:numPr>
          <w:ilvl w:val="0"/>
          <w:numId w:val="2"/>
        </w:numPr>
        <w:tabs>
          <w:tab w:val="left" w:pos="1798"/>
        </w:tabs>
        <w:spacing w:before="121"/>
        <w:rPr>
          <w:color w:val="EE0000"/>
        </w:rPr>
      </w:pPr>
      <w:r w:rsidRPr="00F52666">
        <w:rPr>
          <w:color w:val="EE0000"/>
          <w:spacing w:val="-2"/>
        </w:rPr>
        <w:t>AT&amp;T</w:t>
      </w:r>
      <w:r w:rsidRPr="00F52666">
        <w:rPr>
          <w:rFonts w:ascii="Times New Roman" w:hAnsi="Times New Roman"/>
          <w:color w:val="EE0000"/>
          <w:spacing w:val="-5"/>
        </w:rPr>
        <w:t xml:space="preserve"> </w:t>
      </w:r>
      <w:r w:rsidRPr="00F52666">
        <w:rPr>
          <w:color w:val="EE0000"/>
          <w:spacing w:val="-2"/>
        </w:rPr>
        <w:t>–</w:t>
      </w:r>
      <w:r w:rsidRPr="00F52666">
        <w:rPr>
          <w:rFonts w:ascii="Times New Roman" w:hAnsi="Times New Roman"/>
          <w:color w:val="EE0000"/>
          <w:spacing w:val="-5"/>
        </w:rPr>
        <w:t xml:space="preserve"> </w:t>
      </w:r>
      <w:r w:rsidRPr="00F52666">
        <w:rPr>
          <w:color w:val="EE0000"/>
          <w:spacing w:val="-2"/>
        </w:rPr>
        <w:t>Distribution</w:t>
      </w:r>
      <w:r w:rsidRPr="00F52666">
        <w:rPr>
          <w:rFonts w:ascii="Times New Roman" w:hAnsi="Times New Roman"/>
          <w:color w:val="EE0000"/>
          <w:spacing w:val="-6"/>
        </w:rPr>
        <w:t xml:space="preserve"> </w:t>
      </w:r>
      <w:r w:rsidRPr="00F52666">
        <w:rPr>
          <w:color w:val="EE0000"/>
          <w:spacing w:val="-2"/>
        </w:rPr>
        <w:t>Communications</w:t>
      </w:r>
    </w:p>
    <w:p w14:paraId="4399B5AA" w14:textId="55DF7FEB" w:rsidR="00DE0AC0" w:rsidRPr="00DE0AC0" w:rsidRDefault="00DE0AC0" w:rsidP="00DE0AC0">
      <w:pPr>
        <w:pStyle w:val="ListParagraph"/>
        <w:numPr>
          <w:ilvl w:val="1"/>
          <w:numId w:val="2"/>
        </w:numPr>
        <w:tabs>
          <w:tab w:val="left" w:pos="2519"/>
        </w:tabs>
        <w:ind w:right="712"/>
        <w:rPr>
          <w:color w:val="EE0000"/>
        </w:rPr>
      </w:pPr>
      <w:r>
        <w:rPr>
          <w:color w:val="EE0000"/>
        </w:rPr>
        <w:t>Owner contact information:</w:t>
      </w:r>
    </w:p>
    <w:p w14:paraId="016BFBB5" w14:textId="4589F172" w:rsidR="009163A8" w:rsidRPr="00F52666" w:rsidRDefault="009163A8" w:rsidP="006C6D0B">
      <w:pPr>
        <w:pStyle w:val="ListParagraph"/>
        <w:numPr>
          <w:ilvl w:val="1"/>
          <w:numId w:val="2"/>
        </w:numPr>
        <w:tabs>
          <w:tab w:val="left" w:pos="2519"/>
        </w:tabs>
        <w:ind w:right="713"/>
        <w:rPr>
          <w:color w:val="EE0000"/>
        </w:rPr>
      </w:pPr>
      <w:r w:rsidRPr="00F52666">
        <w:rPr>
          <w:color w:val="EE0000"/>
        </w:rPr>
        <w:t>Per</w:t>
      </w:r>
      <w:r w:rsidRPr="00F52666">
        <w:rPr>
          <w:rFonts w:ascii="Times New Roman"/>
          <w:color w:val="EE0000"/>
          <w:spacing w:val="-12"/>
        </w:rPr>
        <w:t xml:space="preserve"> </w:t>
      </w:r>
      <w:r w:rsidRPr="00F52666">
        <w:rPr>
          <w:color w:val="EE0000"/>
        </w:rPr>
        <w:t>NC811,</w:t>
      </w:r>
      <w:r w:rsidRPr="00F52666">
        <w:rPr>
          <w:rFonts w:ascii="Times New Roman"/>
          <w:color w:val="EE0000"/>
          <w:spacing w:val="-12"/>
        </w:rPr>
        <w:t xml:space="preserve"> </w:t>
      </w:r>
      <w:r w:rsidRPr="00F52666">
        <w:rPr>
          <w:color w:val="EE0000"/>
        </w:rPr>
        <w:t>AT&amp;T</w:t>
      </w:r>
      <w:r w:rsidRPr="00F52666">
        <w:rPr>
          <w:rFonts w:ascii="Times New Roman"/>
          <w:color w:val="EE0000"/>
          <w:spacing w:val="-11"/>
        </w:rPr>
        <w:t xml:space="preserve"> </w:t>
      </w:r>
      <w:r w:rsidRPr="00F52666">
        <w:rPr>
          <w:color w:val="EE0000"/>
        </w:rPr>
        <w:t>has</w:t>
      </w:r>
      <w:r w:rsidRPr="00F52666">
        <w:rPr>
          <w:rFonts w:ascii="Times New Roman"/>
          <w:color w:val="EE0000"/>
          <w:spacing w:val="-12"/>
        </w:rPr>
        <w:t xml:space="preserve"> </w:t>
      </w:r>
      <w:r w:rsidRPr="00F52666">
        <w:rPr>
          <w:color w:val="EE0000"/>
        </w:rPr>
        <w:t>facilities</w:t>
      </w:r>
      <w:r w:rsidRPr="00F52666">
        <w:rPr>
          <w:rFonts w:ascii="Times New Roman"/>
          <w:color w:val="EE0000"/>
          <w:spacing w:val="-12"/>
        </w:rPr>
        <w:t xml:space="preserve"> </w:t>
      </w:r>
      <w:r w:rsidRPr="00F52666">
        <w:rPr>
          <w:color w:val="EE0000"/>
        </w:rPr>
        <w:t>within</w:t>
      </w:r>
      <w:r w:rsidRPr="00F52666">
        <w:rPr>
          <w:rFonts w:ascii="Times New Roman"/>
          <w:color w:val="EE0000"/>
          <w:spacing w:val="-12"/>
        </w:rPr>
        <w:t xml:space="preserve"> </w:t>
      </w:r>
      <w:r w:rsidRPr="00F52666">
        <w:rPr>
          <w:color w:val="EE0000"/>
        </w:rPr>
        <w:t>the</w:t>
      </w:r>
      <w:r w:rsidRPr="00F52666">
        <w:rPr>
          <w:rFonts w:ascii="Times New Roman"/>
          <w:color w:val="EE0000"/>
          <w:spacing w:val="-11"/>
        </w:rPr>
        <w:t xml:space="preserve"> </w:t>
      </w:r>
      <w:r w:rsidRPr="00F52666">
        <w:rPr>
          <w:color w:val="EE0000"/>
        </w:rPr>
        <w:t>project</w:t>
      </w:r>
      <w:r w:rsidRPr="00F52666">
        <w:rPr>
          <w:rFonts w:ascii="Times New Roman"/>
          <w:color w:val="EE0000"/>
          <w:spacing w:val="-12"/>
        </w:rPr>
        <w:t xml:space="preserve"> </w:t>
      </w:r>
      <w:r w:rsidRPr="00F52666">
        <w:rPr>
          <w:color w:val="EE0000"/>
        </w:rPr>
        <w:t>limits</w:t>
      </w:r>
      <w:r w:rsidR="001D615D">
        <w:rPr>
          <w:color w:val="EE0000"/>
        </w:rPr>
        <w:t xml:space="preserve"> along the north side of Choate Rd</w:t>
      </w:r>
      <w:r w:rsidRPr="00F52666">
        <w:rPr>
          <w:color w:val="EE0000"/>
        </w:rPr>
        <w:t>.</w:t>
      </w:r>
      <w:r w:rsidRPr="00F52666">
        <w:rPr>
          <w:rFonts w:ascii="Times New Roman"/>
          <w:color w:val="EE0000"/>
          <w:spacing w:val="32"/>
        </w:rPr>
        <w:t xml:space="preserve"> </w:t>
      </w:r>
      <w:r w:rsidRPr="00F52666">
        <w:rPr>
          <w:color w:val="EE0000"/>
        </w:rPr>
        <w:t>They</w:t>
      </w:r>
      <w:r w:rsidRPr="00F52666">
        <w:rPr>
          <w:rFonts w:ascii="Times New Roman"/>
          <w:color w:val="EE0000"/>
          <w:spacing w:val="-11"/>
        </w:rPr>
        <w:t xml:space="preserve"> </w:t>
      </w:r>
      <w:r w:rsidRPr="00F52666">
        <w:rPr>
          <w:color w:val="EE0000"/>
        </w:rPr>
        <w:t>did</w:t>
      </w:r>
      <w:r w:rsidRPr="00F52666">
        <w:rPr>
          <w:rFonts w:ascii="Times New Roman"/>
          <w:color w:val="EE0000"/>
          <w:spacing w:val="-12"/>
        </w:rPr>
        <w:t xml:space="preserve"> </w:t>
      </w:r>
      <w:r w:rsidRPr="00F52666">
        <w:rPr>
          <w:color w:val="EE0000"/>
        </w:rPr>
        <w:t>not,</w:t>
      </w:r>
      <w:r w:rsidRPr="00F52666">
        <w:rPr>
          <w:rFonts w:ascii="Times New Roman"/>
          <w:color w:val="EE0000"/>
          <w:spacing w:val="-12"/>
        </w:rPr>
        <w:t xml:space="preserve"> </w:t>
      </w:r>
      <w:r w:rsidRPr="00F52666">
        <w:rPr>
          <w:color w:val="EE0000"/>
        </w:rPr>
        <w:t>however,</w:t>
      </w:r>
      <w:r w:rsidRPr="00F52666">
        <w:rPr>
          <w:rFonts w:ascii="Times New Roman"/>
          <w:color w:val="EE0000"/>
          <w:spacing w:val="-12"/>
        </w:rPr>
        <w:t xml:space="preserve"> </w:t>
      </w:r>
      <w:r w:rsidRPr="00F52666">
        <w:rPr>
          <w:color w:val="EE0000"/>
        </w:rPr>
        <w:t>provide</w:t>
      </w:r>
      <w:r w:rsidRPr="00F52666">
        <w:rPr>
          <w:rFonts w:ascii="Times New Roman"/>
          <w:color w:val="EE0000"/>
          <w:spacing w:val="-11"/>
        </w:rPr>
        <w:t xml:space="preserve"> </w:t>
      </w:r>
      <w:r w:rsidRPr="00F52666">
        <w:rPr>
          <w:color w:val="EE0000"/>
        </w:rPr>
        <w:t>a</w:t>
      </w:r>
      <w:r w:rsidRPr="00F52666">
        <w:rPr>
          <w:rFonts w:ascii="Times New Roman"/>
          <w:color w:val="EE0000"/>
        </w:rPr>
        <w:t xml:space="preserve"> </w:t>
      </w:r>
      <w:r w:rsidRPr="00F52666">
        <w:rPr>
          <w:color w:val="EE0000"/>
        </w:rPr>
        <w:t>map</w:t>
      </w:r>
      <w:r w:rsidRPr="00F52666">
        <w:rPr>
          <w:rFonts w:ascii="Times New Roman"/>
          <w:color w:val="EE0000"/>
        </w:rPr>
        <w:t xml:space="preserve"> </w:t>
      </w:r>
      <w:r w:rsidRPr="00F52666">
        <w:rPr>
          <w:color w:val="EE0000"/>
        </w:rPr>
        <w:t>of</w:t>
      </w:r>
      <w:r w:rsidRPr="00F52666">
        <w:rPr>
          <w:rFonts w:ascii="Times New Roman"/>
          <w:color w:val="EE0000"/>
        </w:rPr>
        <w:t xml:space="preserve"> </w:t>
      </w:r>
      <w:r w:rsidRPr="00F52666">
        <w:rPr>
          <w:color w:val="EE0000"/>
        </w:rPr>
        <w:t>their</w:t>
      </w:r>
      <w:r w:rsidRPr="00F52666">
        <w:rPr>
          <w:rFonts w:ascii="Times New Roman"/>
          <w:color w:val="EE0000"/>
        </w:rPr>
        <w:t xml:space="preserve"> </w:t>
      </w:r>
      <w:r w:rsidRPr="00F52666">
        <w:rPr>
          <w:color w:val="EE0000"/>
        </w:rPr>
        <w:t>facilities.</w:t>
      </w:r>
    </w:p>
    <w:p w14:paraId="23B85DB5" w14:textId="35A3218B" w:rsidR="00AB1A36" w:rsidRPr="00F52666" w:rsidRDefault="00AB1A36" w:rsidP="00B057E7">
      <w:pPr>
        <w:pStyle w:val="ListParagraph"/>
        <w:tabs>
          <w:tab w:val="left" w:pos="1799"/>
        </w:tabs>
        <w:ind w:left="1440" w:firstLine="0"/>
        <w:rPr>
          <w:color w:val="EE0000"/>
        </w:rPr>
      </w:pPr>
      <w:r w:rsidRPr="00F52666">
        <w:rPr>
          <w:color w:val="EE0000"/>
        </w:rPr>
        <w:t>Duct Bank</w:t>
      </w:r>
    </w:p>
    <w:p w14:paraId="2B4E7032" w14:textId="2D8F57D6" w:rsidR="00AB1A36" w:rsidRPr="00F52666" w:rsidRDefault="00AB1A36" w:rsidP="00AB1A36">
      <w:pPr>
        <w:pStyle w:val="ListParagraph"/>
        <w:numPr>
          <w:ilvl w:val="1"/>
          <w:numId w:val="2"/>
        </w:numPr>
        <w:tabs>
          <w:tab w:val="left" w:pos="2519"/>
        </w:tabs>
        <w:ind w:right="713"/>
        <w:rPr>
          <w:color w:val="EE0000"/>
        </w:rPr>
      </w:pPr>
      <w:r w:rsidRPr="00F52666">
        <w:rPr>
          <w:color w:val="EE0000"/>
        </w:rPr>
        <w:t>There is a duct bank within project limits</w:t>
      </w:r>
      <w:r w:rsidR="001D615D">
        <w:rPr>
          <w:color w:val="EE0000"/>
        </w:rPr>
        <w:t xml:space="preserve"> 300 ft east from McCanless Road</w:t>
      </w:r>
      <w:r w:rsidRPr="00F52666">
        <w:rPr>
          <w:color w:val="EE0000"/>
        </w:rPr>
        <w:t xml:space="preserve">. The </w:t>
      </w:r>
      <w:r w:rsidR="00B057E7" w:rsidRPr="00F52666">
        <w:rPr>
          <w:color w:val="EE0000"/>
        </w:rPr>
        <w:t>d</w:t>
      </w:r>
      <w:r w:rsidRPr="00F52666">
        <w:rPr>
          <w:color w:val="EE0000"/>
        </w:rPr>
        <w:t xml:space="preserve">uct bank has the potential to significantly </w:t>
      </w:r>
      <w:r w:rsidR="00B057E7" w:rsidRPr="00F52666">
        <w:rPr>
          <w:color w:val="EE0000"/>
        </w:rPr>
        <w:t xml:space="preserve">impact </w:t>
      </w:r>
      <w:r w:rsidRPr="00F52666">
        <w:rPr>
          <w:color w:val="EE0000"/>
        </w:rPr>
        <w:t xml:space="preserve">the DOT Highway project schedule. </w:t>
      </w:r>
    </w:p>
    <w:p w14:paraId="60F4E74D" w14:textId="77777777" w:rsidR="006C6D0B" w:rsidRPr="00F52666" w:rsidRDefault="006C6D0B" w:rsidP="00BF29F5">
      <w:pPr>
        <w:tabs>
          <w:tab w:val="left" w:pos="2519"/>
        </w:tabs>
        <w:ind w:left="0" w:right="713" w:firstLine="0"/>
        <w:rPr>
          <w:color w:val="EE0000"/>
        </w:rPr>
      </w:pPr>
    </w:p>
    <w:p w14:paraId="26A40EF8" w14:textId="77931638" w:rsidR="009163A8" w:rsidRPr="00DE0AC0" w:rsidRDefault="009163A8" w:rsidP="00224393">
      <w:pPr>
        <w:pStyle w:val="ListParagraph"/>
        <w:numPr>
          <w:ilvl w:val="0"/>
          <w:numId w:val="2"/>
        </w:numPr>
        <w:tabs>
          <w:tab w:val="left" w:pos="1798"/>
        </w:tabs>
        <w:spacing w:line="267" w:lineRule="exact"/>
        <w:rPr>
          <w:color w:val="EE0000"/>
        </w:rPr>
      </w:pPr>
      <w:r w:rsidRPr="00F52666">
        <w:rPr>
          <w:color w:val="EE0000"/>
        </w:rPr>
        <w:lastRenderedPageBreak/>
        <w:t>Charter</w:t>
      </w:r>
      <w:r w:rsidRPr="00F52666">
        <w:rPr>
          <w:rFonts w:ascii="Times New Roman"/>
          <w:color w:val="EE0000"/>
          <w:spacing w:val="-7"/>
        </w:rPr>
        <w:t xml:space="preserve"> </w:t>
      </w:r>
      <w:r w:rsidR="00B057E7" w:rsidRPr="00F52666">
        <w:rPr>
          <w:color w:val="EE0000"/>
        </w:rPr>
        <w:t>–</w:t>
      </w:r>
      <w:r w:rsidRPr="00F52666">
        <w:rPr>
          <w:rFonts w:ascii="Times New Roman"/>
          <w:color w:val="EE0000"/>
          <w:spacing w:val="-7"/>
        </w:rPr>
        <w:t xml:space="preserve"> </w:t>
      </w:r>
      <w:r w:rsidR="00B057E7" w:rsidRPr="00F52666">
        <w:rPr>
          <w:color w:val="EE0000"/>
          <w:spacing w:val="-2"/>
        </w:rPr>
        <w:t>Distribution</w:t>
      </w:r>
      <w:r w:rsidR="00B057E7" w:rsidRPr="00F52666">
        <w:rPr>
          <w:rFonts w:ascii="Times New Roman"/>
          <w:color w:val="EE0000"/>
          <w:spacing w:val="-7"/>
        </w:rPr>
        <w:t xml:space="preserve"> </w:t>
      </w:r>
      <w:r w:rsidRPr="00F52666">
        <w:rPr>
          <w:color w:val="EE0000"/>
          <w:spacing w:val="-2"/>
        </w:rPr>
        <w:t>Communications</w:t>
      </w:r>
    </w:p>
    <w:p w14:paraId="4E1AB899" w14:textId="585171BE" w:rsidR="00DE0AC0" w:rsidRPr="00DE0AC0" w:rsidRDefault="00DE0AC0" w:rsidP="00DE0AC0">
      <w:pPr>
        <w:pStyle w:val="ListParagraph"/>
        <w:numPr>
          <w:ilvl w:val="1"/>
          <w:numId w:val="2"/>
        </w:numPr>
        <w:tabs>
          <w:tab w:val="left" w:pos="2519"/>
        </w:tabs>
        <w:ind w:right="712"/>
        <w:rPr>
          <w:color w:val="EE0000"/>
        </w:rPr>
      </w:pPr>
      <w:r>
        <w:rPr>
          <w:color w:val="EE0000"/>
        </w:rPr>
        <w:t>Owner contact information:</w:t>
      </w:r>
    </w:p>
    <w:p w14:paraId="5ABEB22A" w14:textId="6153C863" w:rsidR="006C6D0B" w:rsidRPr="00F52666" w:rsidRDefault="009163A8" w:rsidP="006C6D0B">
      <w:pPr>
        <w:pStyle w:val="ListParagraph"/>
        <w:numPr>
          <w:ilvl w:val="1"/>
          <w:numId w:val="2"/>
        </w:numPr>
        <w:tabs>
          <w:tab w:val="left" w:pos="2519"/>
        </w:tabs>
        <w:ind w:right="716"/>
        <w:rPr>
          <w:color w:val="EE0000"/>
        </w:rPr>
      </w:pPr>
      <w:r w:rsidRPr="00F52666">
        <w:rPr>
          <w:color w:val="EE0000"/>
        </w:rPr>
        <w:t>Per</w:t>
      </w:r>
      <w:r w:rsidRPr="00F52666">
        <w:rPr>
          <w:rFonts w:ascii="Times New Roman"/>
          <w:color w:val="EE0000"/>
          <w:spacing w:val="-14"/>
        </w:rPr>
        <w:t xml:space="preserve"> </w:t>
      </w:r>
      <w:r w:rsidRPr="00F52666">
        <w:rPr>
          <w:color w:val="EE0000"/>
        </w:rPr>
        <w:t>NC811,</w:t>
      </w:r>
      <w:r w:rsidRPr="00F52666">
        <w:rPr>
          <w:rFonts w:ascii="Times New Roman"/>
          <w:color w:val="EE0000"/>
          <w:spacing w:val="-14"/>
        </w:rPr>
        <w:t xml:space="preserve"> </w:t>
      </w:r>
      <w:r w:rsidRPr="00F52666">
        <w:rPr>
          <w:color w:val="EE0000"/>
        </w:rPr>
        <w:t>Charter</w:t>
      </w:r>
      <w:r w:rsidRPr="00F52666">
        <w:rPr>
          <w:rFonts w:ascii="Times New Roman"/>
          <w:color w:val="EE0000"/>
          <w:spacing w:val="-14"/>
        </w:rPr>
        <w:t xml:space="preserve"> </w:t>
      </w:r>
      <w:r w:rsidRPr="00F52666">
        <w:rPr>
          <w:color w:val="EE0000"/>
        </w:rPr>
        <w:t>has</w:t>
      </w:r>
      <w:r w:rsidRPr="00F52666">
        <w:rPr>
          <w:rFonts w:ascii="Times New Roman"/>
          <w:color w:val="EE0000"/>
          <w:spacing w:val="-13"/>
        </w:rPr>
        <w:t xml:space="preserve"> </w:t>
      </w:r>
      <w:r w:rsidRPr="00F52666">
        <w:rPr>
          <w:color w:val="EE0000"/>
        </w:rPr>
        <w:t>facilities</w:t>
      </w:r>
      <w:r w:rsidRPr="00F52666">
        <w:rPr>
          <w:rFonts w:ascii="Times New Roman"/>
          <w:color w:val="EE0000"/>
          <w:spacing w:val="-14"/>
        </w:rPr>
        <w:t xml:space="preserve"> </w:t>
      </w:r>
      <w:r w:rsidRPr="00F52666">
        <w:rPr>
          <w:color w:val="EE0000"/>
        </w:rPr>
        <w:t>within</w:t>
      </w:r>
      <w:r w:rsidRPr="00F52666">
        <w:rPr>
          <w:rFonts w:ascii="Times New Roman"/>
          <w:color w:val="EE0000"/>
          <w:spacing w:val="-14"/>
        </w:rPr>
        <w:t xml:space="preserve"> </w:t>
      </w:r>
      <w:r w:rsidRPr="00F52666">
        <w:rPr>
          <w:color w:val="EE0000"/>
        </w:rPr>
        <w:t>the</w:t>
      </w:r>
      <w:r w:rsidRPr="00F52666">
        <w:rPr>
          <w:rFonts w:ascii="Times New Roman"/>
          <w:color w:val="EE0000"/>
          <w:spacing w:val="-14"/>
        </w:rPr>
        <w:t xml:space="preserve"> </w:t>
      </w:r>
      <w:r w:rsidRPr="00F52666">
        <w:rPr>
          <w:color w:val="EE0000"/>
        </w:rPr>
        <w:t>project</w:t>
      </w:r>
      <w:r w:rsidRPr="00F52666">
        <w:rPr>
          <w:rFonts w:ascii="Times New Roman"/>
          <w:color w:val="EE0000"/>
          <w:spacing w:val="-13"/>
        </w:rPr>
        <w:t xml:space="preserve"> </w:t>
      </w:r>
      <w:r w:rsidRPr="00F52666">
        <w:rPr>
          <w:color w:val="EE0000"/>
        </w:rPr>
        <w:t>limits</w:t>
      </w:r>
      <w:r w:rsidR="001D615D">
        <w:rPr>
          <w:color w:val="EE0000"/>
        </w:rPr>
        <w:t xml:space="preserve"> along the south side of Six Forks Rd</w:t>
      </w:r>
      <w:r w:rsidRPr="00F52666">
        <w:rPr>
          <w:color w:val="EE0000"/>
        </w:rPr>
        <w:t>.</w:t>
      </w:r>
      <w:r w:rsidRPr="00F52666">
        <w:rPr>
          <w:rFonts w:ascii="Times New Roman"/>
          <w:color w:val="EE0000"/>
          <w:spacing w:val="28"/>
        </w:rPr>
        <w:t xml:space="preserve"> </w:t>
      </w:r>
      <w:r w:rsidRPr="00F52666">
        <w:rPr>
          <w:color w:val="EE0000"/>
        </w:rPr>
        <w:t>They</w:t>
      </w:r>
      <w:r w:rsidRPr="00F52666">
        <w:rPr>
          <w:rFonts w:ascii="Times New Roman"/>
          <w:color w:val="EE0000"/>
          <w:spacing w:val="-14"/>
        </w:rPr>
        <w:t xml:space="preserve"> </w:t>
      </w:r>
      <w:r w:rsidRPr="00F52666">
        <w:rPr>
          <w:color w:val="EE0000"/>
        </w:rPr>
        <w:t>did</w:t>
      </w:r>
      <w:r w:rsidRPr="00F52666">
        <w:rPr>
          <w:rFonts w:ascii="Times New Roman"/>
          <w:color w:val="EE0000"/>
          <w:spacing w:val="-14"/>
        </w:rPr>
        <w:t xml:space="preserve"> </w:t>
      </w:r>
      <w:r w:rsidRPr="00F52666">
        <w:rPr>
          <w:color w:val="EE0000"/>
        </w:rPr>
        <w:t>not,</w:t>
      </w:r>
      <w:r w:rsidRPr="00F52666">
        <w:rPr>
          <w:rFonts w:ascii="Times New Roman"/>
          <w:color w:val="EE0000"/>
          <w:spacing w:val="-13"/>
        </w:rPr>
        <w:t xml:space="preserve"> </w:t>
      </w:r>
      <w:r w:rsidRPr="00F52666">
        <w:rPr>
          <w:color w:val="EE0000"/>
        </w:rPr>
        <w:t>however,</w:t>
      </w:r>
      <w:r w:rsidRPr="00F52666">
        <w:rPr>
          <w:rFonts w:ascii="Times New Roman"/>
          <w:color w:val="EE0000"/>
          <w:spacing w:val="-14"/>
        </w:rPr>
        <w:t xml:space="preserve"> </w:t>
      </w:r>
      <w:r w:rsidRPr="00F52666">
        <w:rPr>
          <w:color w:val="EE0000"/>
        </w:rPr>
        <w:t>provide</w:t>
      </w:r>
      <w:r w:rsidRPr="00F52666">
        <w:rPr>
          <w:rFonts w:ascii="Times New Roman"/>
          <w:color w:val="EE0000"/>
        </w:rPr>
        <w:t xml:space="preserve"> </w:t>
      </w:r>
      <w:r w:rsidRPr="00F52666">
        <w:rPr>
          <w:color w:val="EE0000"/>
        </w:rPr>
        <w:t>a</w:t>
      </w:r>
      <w:r w:rsidRPr="00F52666">
        <w:rPr>
          <w:rFonts w:ascii="Times New Roman"/>
          <w:color w:val="EE0000"/>
        </w:rPr>
        <w:t xml:space="preserve"> </w:t>
      </w:r>
      <w:r w:rsidRPr="00F52666">
        <w:rPr>
          <w:color w:val="EE0000"/>
        </w:rPr>
        <w:t>map</w:t>
      </w:r>
      <w:r w:rsidRPr="00F52666">
        <w:rPr>
          <w:rFonts w:ascii="Times New Roman"/>
          <w:color w:val="EE0000"/>
        </w:rPr>
        <w:t xml:space="preserve"> </w:t>
      </w:r>
      <w:r w:rsidRPr="00F52666">
        <w:rPr>
          <w:color w:val="EE0000"/>
        </w:rPr>
        <w:t>of</w:t>
      </w:r>
      <w:r w:rsidRPr="00F52666">
        <w:rPr>
          <w:rFonts w:ascii="Times New Roman"/>
          <w:color w:val="EE0000"/>
        </w:rPr>
        <w:t xml:space="preserve"> </w:t>
      </w:r>
      <w:r w:rsidRPr="00F52666">
        <w:rPr>
          <w:color w:val="EE0000"/>
        </w:rPr>
        <w:t>their</w:t>
      </w:r>
      <w:r w:rsidRPr="00F52666">
        <w:rPr>
          <w:rFonts w:ascii="Times New Roman"/>
          <w:color w:val="EE0000"/>
        </w:rPr>
        <w:t xml:space="preserve"> </w:t>
      </w:r>
      <w:r w:rsidRPr="00F52666">
        <w:rPr>
          <w:color w:val="EE0000"/>
        </w:rPr>
        <w:t>facilities.</w:t>
      </w:r>
    </w:p>
    <w:p w14:paraId="0626DD7D" w14:textId="53AB9F6F" w:rsidR="009163A8" w:rsidRPr="00DE0AC0" w:rsidRDefault="009163A8" w:rsidP="00224393">
      <w:pPr>
        <w:pStyle w:val="ListParagraph"/>
        <w:numPr>
          <w:ilvl w:val="0"/>
          <w:numId w:val="2"/>
        </w:numPr>
        <w:tabs>
          <w:tab w:val="left" w:pos="1798"/>
        </w:tabs>
        <w:spacing w:before="267"/>
        <w:rPr>
          <w:color w:val="EE0000"/>
        </w:rPr>
      </w:pPr>
      <w:r w:rsidRPr="00F52666">
        <w:rPr>
          <w:color w:val="EE0000"/>
        </w:rPr>
        <w:t>Conterra</w:t>
      </w:r>
      <w:r w:rsidRPr="00F52666">
        <w:rPr>
          <w:rFonts w:ascii="Times New Roman" w:hAnsi="Times New Roman"/>
          <w:color w:val="EE0000"/>
          <w:spacing w:val="-14"/>
        </w:rPr>
        <w:t xml:space="preserve"> </w:t>
      </w:r>
      <w:r w:rsidRPr="00F52666">
        <w:rPr>
          <w:color w:val="EE0000"/>
        </w:rPr>
        <w:t>Ul</w:t>
      </w:r>
      <w:r w:rsidR="006C6D0B" w:rsidRPr="00F52666">
        <w:rPr>
          <w:color w:val="EE0000"/>
        </w:rPr>
        <w:t>t</w:t>
      </w:r>
      <w:r w:rsidRPr="00F52666">
        <w:rPr>
          <w:color w:val="EE0000"/>
        </w:rPr>
        <w:t>ra</w:t>
      </w:r>
      <w:r w:rsidRPr="00F52666">
        <w:rPr>
          <w:rFonts w:ascii="Times New Roman" w:hAnsi="Times New Roman"/>
          <w:color w:val="EE0000"/>
          <w:spacing w:val="-14"/>
        </w:rPr>
        <w:t xml:space="preserve"> </w:t>
      </w:r>
      <w:r w:rsidRPr="00F52666">
        <w:rPr>
          <w:color w:val="EE0000"/>
        </w:rPr>
        <w:t>Broadband</w:t>
      </w:r>
      <w:r w:rsidRPr="00F52666">
        <w:rPr>
          <w:rFonts w:ascii="Times New Roman" w:hAnsi="Times New Roman"/>
          <w:color w:val="EE0000"/>
          <w:spacing w:val="-13"/>
        </w:rPr>
        <w:t xml:space="preserve"> </w:t>
      </w:r>
      <w:r w:rsidRPr="00F52666">
        <w:rPr>
          <w:color w:val="EE0000"/>
        </w:rPr>
        <w:t>–</w:t>
      </w:r>
      <w:r w:rsidRPr="00F52666">
        <w:rPr>
          <w:rFonts w:ascii="Times New Roman" w:hAnsi="Times New Roman"/>
          <w:color w:val="EE0000"/>
          <w:spacing w:val="-12"/>
        </w:rPr>
        <w:t xml:space="preserve"> </w:t>
      </w:r>
      <w:r w:rsidRPr="00F52666">
        <w:rPr>
          <w:color w:val="EE0000"/>
        </w:rPr>
        <w:t>Distribution</w:t>
      </w:r>
      <w:r w:rsidRPr="00F52666">
        <w:rPr>
          <w:rFonts w:ascii="Times New Roman" w:hAnsi="Times New Roman"/>
          <w:color w:val="EE0000"/>
          <w:spacing w:val="-14"/>
        </w:rPr>
        <w:t xml:space="preserve"> </w:t>
      </w:r>
      <w:r w:rsidRPr="00F52666">
        <w:rPr>
          <w:color w:val="EE0000"/>
          <w:spacing w:val="-2"/>
        </w:rPr>
        <w:t>Communications</w:t>
      </w:r>
    </w:p>
    <w:p w14:paraId="6214BA75" w14:textId="70877C68" w:rsidR="00DE0AC0" w:rsidRPr="00DE0AC0" w:rsidRDefault="00DE0AC0" w:rsidP="00DE0AC0">
      <w:pPr>
        <w:pStyle w:val="ListParagraph"/>
        <w:numPr>
          <w:ilvl w:val="1"/>
          <w:numId w:val="2"/>
        </w:numPr>
        <w:tabs>
          <w:tab w:val="left" w:pos="2519"/>
        </w:tabs>
        <w:ind w:right="712"/>
        <w:rPr>
          <w:color w:val="EE0000"/>
        </w:rPr>
      </w:pPr>
      <w:r>
        <w:rPr>
          <w:color w:val="EE0000"/>
        </w:rPr>
        <w:t>Owner contact information:</w:t>
      </w:r>
    </w:p>
    <w:p w14:paraId="7CF747C4" w14:textId="459143C5" w:rsidR="0076488B" w:rsidRPr="00F02226" w:rsidRDefault="0076488B" w:rsidP="00F02226">
      <w:pPr>
        <w:pStyle w:val="ListParagraph"/>
        <w:numPr>
          <w:ilvl w:val="1"/>
          <w:numId w:val="2"/>
        </w:numPr>
        <w:tabs>
          <w:tab w:val="left" w:pos="2519"/>
        </w:tabs>
        <w:ind w:right="712"/>
        <w:rPr>
          <w:color w:val="EE0000"/>
        </w:rPr>
      </w:pPr>
      <w:r w:rsidRPr="00F52666">
        <w:rPr>
          <w:color w:val="EE0000"/>
        </w:rPr>
        <w:t>Appeared on the 811 ticket but did not have any facilities within project limits and confirmed with the Utility owner.</w:t>
      </w:r>
    </w:p>
    <w:p w14:paraId="5286D8FD" w14:textId="77777777" w:rsidR="00224393" w:rsidRPr="00F52666" w:rsidRDefault="00224393" w:rsidP="006C6D0B">
      <w:pPr>
        <w:tabs>
          <w:tab w:val="left" w:pos="2520"/>
        </w:tabs>
        <w:spacing w:before="1"/>
        <w:ind w:left="1080" w:right="716" w:firstLine="0"/>
        <w:rPr>
          <w:color w:val="EE0000"/>
        </w:rPr>
      </w:pPr>
    </w:p>
    <w:p w14:paraId="7E3FC75D" w14:textId="20FEFF30" w:rsidR="009163A8" w:rsidRPr="00DE0AC0" w:rsidRDefault="009163A8" w:rsidP="00224393">
      <w:pPr>
        <w:pStyle w:val="ListParagraph"/>
        <w:numPr>
          <w:ilvl w:val="0"/>
          <w:numId w:val="2"/>
        </w:numPr>
        <w:tabs>
          <w:tab w:val="left" w:pos="1799"/>
        </w:tabs>
        <w:rPr>
          <w:color w:val="EE0000"/>
        </w:rPr>
      </w:pPr>
      <w:r w:rsidRPr="00F52666">
        <w:rPr>
          <w:color w:val="EE0000"/>
        </w:rPr>
        <w:t>Hotwire</w:t>
      </w:r>
      <w:r w:rsidRPr="00F52666">
        <w:rPr>
          <w:rFonts w:ascii="Times New Roman" w:hAnsi="Times New Roman"/>
          <w:color w:val="EE0000"/>
          <w:spacing w:val="-14"/>
        </w:rPr>
        <w:t xml:space="preserve"> </w:t>
      </w:r>
      <w:r w:rsidRPr="00F52666">
        <w:rPr>
          <w:color w:val="EE0000"/>
        </w:rPr>
        <w:t>Communications</w:t>
      </w:r>
      <w:r w:rsidRPr="00F52666">
        <w:rPr>
          <w:rFonts w:ascii="Times New Roman" w:hAnsi="Times New Roman"/>
          <w:color w:val="EE0000"/>
          <w:spacing w:val="-14"/>
        </w:rPr>
        <w:t xml:space="preserve"> </w:t>
      </w:r>
      <w:r w:rsidRPr="00F52666">
        <w:rPr>
          <w:color w:val="EE0000"/>
        </w:rPr>
        <w:t>–</w:t>
      </w:r>
      <w:r w:rsidRPr="00F52666">
        <w:rPr>
          <w:rFonts w:ascii="Times New Roman" w:hAnsi="Times New Roman"/>
          <w:color w:val="EE0000"/>
          <w:spacing w:val="-14"/>
        </w:rPr>
        <w:t xml:space="preserve"> </w:t>
      </w:r>
      <w:r w:rsidRPr="00F52666">
        <w:rPr>
          <w:color w:val="EE0000"/>
        </w:rPr>
        <w:t>Distribution</w:t>
      </w:r>
      <w:r w:rsidRPr="00F52666">
        <w:rPr>
          <w:rFonts w:ascii="Times New Roman" w:hAnsi="Times New Roman"/>
          <w:color w:val="EE0000"/>
          <w:spacing w:val="-13"/>
        </w:rPr>
        <w:t xml:space="preserve"> </w:t>
      </w:r>
      <w:r w:rsidRPr="00F52666">
        <w:rPr>
          <w:color w:val="EE0000"/>
          <w:spacing w:val="-2"/>
        </w:rPr>
        <w:t>Communications</w:t>
      </w:r>
    </w:p>
    <w:p w14:paraId="1551CCE2" w14:textId="72F66A7D" w:rsidR="00DE0AC0" w:rsidRPr="00DE0AC0" w:rsidRDefault="00DE0AC0" w:rsidP="00DE0AC0">
      <w:pPr>
        <w:pStyle w:val="ListParagraph"/>
        <w:numPr>
          <w:ilvl w:val="1"/>
          <w:numId w:val="2"/>
        </w:numPr>
        <w:tabs>
          <w:tab w:val="left" w:pos="2519"/>
        </w:tabs>
        <w:ind w:right="712"/>
        <w:rPr>
          <w:color w:val="EE0000"/>
        </w:rPr>
      </w:pPr>
      <w:r>
        <w:rPr>
          <w:color w:val="EE0000"/>
        </w:rPr>
        <w:t>Owner contact information:</w:t>
      </w:r>
    </w:p>
    <w:p w14:paraId="6FD0293A" w14:textId="7538D71C" w:rsidR="009163A8" w:rsidRPr="00F52666" w:rsidRDefault="009163A8" w:rsidP="00224393">
      <w:pPr>
        <w:pStyle w:val="ListParagraph"/>
        <w:numPr>
          <w:ilvl w:val="1"/>
          <w:numId w:val="2"/>
        </w:numPr>
        <w:tabs>
          <w:tab w:val="left" w:pos="2520"/>
        </w:tabs>
        <w:ind w:right="716"/>
        <w:rPr>
          <w:color w:val="EE0000"/>
        </w:rPr>
      </w:pPr>
      <w:r w:rsidRPr="00F52666">
        <w:rPr>
          <w:color w:val="EE0000"/>
        </w:rPr>
        <w:t>Per</w:t>
      </w:r>
      <w:r w:rsidRPr="00F52666">
        <w:rPr>
          <w:rFonts w:ascii="Times New Roman"/>
          <w:color w:val="EE0000"/>
          <w:spacing w:val="-14"/>
        </w:rPr>
        <w:t xml:space="preserve"> </w:t>
      </w:r>
      <w:r w:rsidRPr="00F52666">
        <w:rPr>
          <w:color w:val="EE0000"/>
        </w:rPr>
        <w:t>NC811,</w:t>
      </w:r>
      <w:r w:rsidRPr="00F52666">
        <w:rPr>
          <w:rFonts w:ascii="Times New Roman"/>
          <w:color w:val="EE0000"/>
          <w:spacing w:val="-14"/>
        </w:rPr>
        <w:t xml:space="preserve"> </w:t>
      </w:r>
      <w:r w:rsidRPr="00F52666">
        <w:rPr>
          <w:color w:val="EE0000"/>
        </w:rPr>
        <w:t>Hotwire</w:t>
      </w:r>
      <w:r w:rsidRPr="00F52666">
        <w:rPr>
          <w:rFonts w:ascii="Times New Roman"/>
          <w:color w:val="EE0000"/>
          <w:spacing w:val="-14"/>
        </w:rPr>
        <w:t xml:space="preserve"> </w:t>
      </w:r>
      <w:r w:rsidRPr="00F52666">
        <w:rPr>
          <w:color w:val="EE0000"/>
        </w:rPr>
        <w:t>has</w:t>
      </w:r>
      <w:r w:rsidRPr="00F52666">
        <w:rPr>
          <w:rFonts w:ascii="Times New Roman"/>
          <w:color w:val="EE0000"/>
          <w:spacing w:val="-13"/>
        </w:rPr>
        <w:t xml:space="preserve"> </w:t>
      </w:r>
      <w:r w:rsidRPr="00F52666">
        <w:rPr>
          <w:color w:val="EE0000"/>
        </w:rPr>
        <w:t>facilities</w:t>
      </w:r>
      <w:r w:rsidRPr="00F52666">
        <w:rPr>
          <w:rFonts w:ascii="Times New Roman"/>
          <w:color w:val="EE0000"/>
          <w:spacing w:val="-14"/>
        </w:rPr>
        <w:t xml:space="preserve"> </w:t>
      </w:r>
      <w:r w:rsidRPr="00F52666">
        <w:rPr>
          <w:color w:val="EE0000"/>
        </w:rPr>
        <w:t>within</w:t>
      </w:r>
      <w:r w:rsidRPr="00F52666">
        <w:rPr>
          <w:rFonts w:ascii="Times New Roman"/>
          <w:color w:val="EE0000"/>
          <w:spacing w:val="-14"/>
        </w:rPr>
        <w:t xml:space="preserve"> </w:t>
      </w:r>
      <w:r w:rsidRPr="00F52666">
        <w:rPr>
          <w:color w:val="EE0000"/>
        </w:rPr>
        <w:t>the</w:t>
      </w:r>
      <w:r w:rsidRPr="00F52666">
        <w:rPr>
          <w:rFonts w:ascii="Times New Roman"/>
          <w:color w:val="EE0000"/>
          <w:spacing w:val="-14"/>
        </w:rPr>
        <w:t xml:space="preserve"> </w:t>
      </w:r>
      <w:r w:rsidRPr="00F52666">
        <w:rPr>
          <w:color w:val="EE0000"/>
        </w:rPr>
        <w:t>project</w:t>
      </w:r>
      <w:r w:rsidRPr="00F52666">
        <w:rPr>
          <w:rFonts w:ascii="Times New Roman"/>
          <w:color w:val="EE0000"/>
          <w:spacing w:val="-13"/>
        </w:rPr>
        <w:t xml:space="preserve"> </w:t>
      </w:r>
      <w:r w:rsidRPr="00F52666">
        <w:rPr>
          <w:color w:val="EE0000"/>
        </w:rPr>
        <w:t>limits</w:t>
      </w:r>
      <w:r w:rsidR="001D615D">
        <w:rPr>
          <w:color w:val="EE0000"/>
        </w:rPr>
        <w:t xml:space="preserve"> along the North side of Choate Rd</w:t>
      </w:r>
      <w:r w:rsidRPr="00F52666">
        <w:rPr>
          <w:color w:val="EE0000"/>
        </w:rPr>
        <w:t>.</w:t>
      </w:r>
      <w:r w:rsidRPr="00F52666">
        <w:rPr>
          <w:rFonts w:ascii="Times New Roman"/>
          <w:color w:val="EE0000"/>
          <w:spacing w:val="2"/>
        </w:rPr>
        <w:t xml:space="preserve"> </w:t>
      </w:r>
      <w:r w:rsidRPr="00F52666">
        <w:rPr>
          <w:color w:val="EE0000"/>
        </w:rPr>
        <w:t>They</w:t>
      </w:r>
      <w:r w:rsidRPr="00F52666">
        <w:rPr>
          <w:rFonts w:ascii="Times New Roman"/>
          <w:color w:val="EE0000"/>
          <w:spacing w:val="-14"/>
        </w:rPr>
        <w:t xml:space="preserve"> </w:t>
      </w:r>
      <w:r w:rsidRPr="00F52666">
        <w:rPr>
          <w:color w:val="EE0000"/>
        </w:rPr>
        <w:t>did</w:t>
      </w:r>
      <w:r w:rsidRPr="00F52666">
        <w:rPr>
          <w:rFonts w:ascii="Times New Roman"/>
          <w:color w:val="EE0000"/>
          <w:spacing w:val="-14"/>
        </w:rPr>
        <w:t xml:space="preserve"> </w:t>
      </w:r>
      <w:r w:rsidRPr="00F52666">
        <w:rPr>
          <w:color w:val="EE0000"/>
        </w:rPr>
        <w:t>not,</w:t>
      </w:r>
      <w:r w:rsidRPr="00F52666">
        <w:rPr>
          <w:rFonts w:ascii="Times New Roman"/>
          <w:color w:val="EE0000"/>
          <w:spacing w:val="-14"/>
        </w:rPr>
        <w:t xml:space="preserve"> </w:t>
      </w:r>
      <w:r w:rsidRPr="00F52666">
        <w:rPr>
          <w:color w:val="EE0000"/>
        </w:rPr>
        <w:t>however,</w:t>
      </w:r>
      <w:r w:rsidRPr="00F52666">
        <w:rPr>
          <w:rFonts w:ascii="Times New Roman"/>
          <w:color w:val="EE0000"/>
          <w:spacing w:val="-14"/>
        </w:rPr>
        <w:t xml:space="preserve"> </w:t>
      </w:r>
      <w:r w:rsidRPr="00F52666">
        <w:rPr>
          <w:color w:val="EE0000"/>
        </w:rPr>
        <w:t>provide</w:t>
      </w:r>
      <w:r w:rsidRPr="00F52666">
        <w:rPr>
          <w:rFonts w:ascii="Times New Roman"/>
          <w:color w:val="EE0000"/>
        </w:rPr>
        <w:t xml:space="preserve"> </w:t>
      </w:r>
      <w:r w:rsidRPr="00F52666">
        <w:rPr>
          <w:color w:val="EE0000"/>
        </w:rPr>
        <w:t>a</w:t>
      </w:r>
      <w:r w:rsidRPr="00F52666">
        <w:rPr>
          <w:rFonts w:ascii="Times New Roman"/>
          <w:color w:val="EE0000"/>
        </w:rPr>
        <w:t xml:space="preserve"> </w:t>
      </w:r>
      <w:r w:rsidRPr="00F52666">
        <w:rPr>
          <w:color w:val="EE0000"/>
        </w:rPr>
        <w:t>map</w:t>
      </w:r>
      <w:r w:rsidRPr="00F52666">
        <w:rPr>
          <w:rFonts w:ascii="Times New Roman"/>
          <w:color w:val="EE0000"/>
        </w:rPr>
        <w:t xml:space="preserve"> </w:t>
      </w:r>
      <w:r w:rsidRPr="00F52666">
        <w:rPr>
          <w:color w:val="EE0000"/>
        </w:rPr>
        <w:t>of</w:t>
      </w:r>
      <w:r w:rsidRPr="00F52666">
        <w:rPr>
          <w:rFonts w:ascii="Times New Roman"/>
          <w:color w:val="EE0000"/>
        </w:rPr>
        <w:t xml:space="preserve"> </w:t>
      </w:r>
      <w:r w:rsidRPr="00F52666">
        <w:rPr>
          <w:color w:val="EE0000"/>
        </w:rPr>
        <w:t>their</w:t>
      </w:r>
      <w:r w:rsidRPr="00F52666">
        <w:rPr>
          <w:rFonts w:ascii="Times New Roman"/>
          <w:color w:val="EE0000"/>
        </w:rPr>
        <w:t xml:space="preserve"> </w:t>
      </w:r>
      <w:r w:rsidRPr="00F52666">
        <w:rPr>
          <w:color w:val="EE0000"/>
        </w:rPr>
        <w:t>facilities.</w:t>
      </w:r>
    </w:p>
    <w:p w14:paraId="38785E40" w14:textId="77777777" w:rsidR="009163A8" w:rsidRPr="00F52666" w:rsidRDefault="009163A8" w:rsidP="006C6D0B">
      <w:pPr>
        <w:tabs>
          <w:tab w:val="left" w:pos="2520"/>
        </w:tabs>
        <w:spacing w:before="1"/>
        <w:ind w:right="716"/>
        <w:rPr>
          <w:color w:val="EE0000"/>
        </w:rPr>
      </w:pPr>
    </w:p>
    <w:p w14:paraId="7CC47E22" w14:textId="2AD0B4E4" w:rsidR="009163A8" w:rsidRPr="00FC34A7" w:rsidRDefault="009163A8" w:rsidP="00224393">
      <w:pPr>
        <w:pStyle w:val="ListParagraph"/>
        <w:numPr>
          <w:ilvl w:val="0"/>
          <w:numId w:val="2"/>
        </w:numPr>
        <w:tabs>
          <w:tab w:val="left" w:pos="1799"/>
        </w:tabs>
        <w:rPr>
          <w:color w:val="EE0000"/>
        </w:rPr>
      </w:pPr>
      <w:r w:rsidRPr="00F52666">
        <w:rPr>
          <w:color w:val="EE0000"/>
        </w:rPr>
        <w:t>Piedmont</w:t>
      </w:r>
      <w:r w:rsidRPr="00F52666">
        <w:rPr>
          <w:rFonts w:ascii="Times New Roman" w:hAnsi="Times New Roman"/>
          <w:color w:val="EE0000"/>
          <w:spacing w:val="-12"/>
        </w:rPr>
        <w:t xml:space="preserve"> </w:t>
      </w:r>
      <w:r w:rsidRPr="00F52666">
        <w:rPr>
          <w:color w:val="EE0000"/>
        </w:rPr>
        <w:t>Natural</w:t>
      </w:r>
      <w:r w:rsidRPr="00F52666">
        <w:rPr>
          <w:rFonts w:ascii="Times New Roman" w:hAnsi="Times New Roman"/>
          <w:color w:val="EE0000"/>
          <w:spacing w:val="-9"/>
        </w:rPr>
        <w:t xml:space="preserve"> </w:t>
      </w:r>
      <w:r w:rsidRPr="00F52666">
        <w:rPr>
          <w:color w:val="EE0000"/>
        </w:rPr>
        <w:t>Gas</w:t>
      </w:r>
      <w:r w:rsidRPr="00F52666">
        <w:rPr>
          <w:rFonts w:ascii="Times New Roman" w:hAnsi="Times New Roman"/>
          <w:color w:val="EE0000"/>
          <w:spacing w:val="-11"/>
        </w:rPr>
        <w:t xml:space="preserve"> </w:t>
      </w:r>
      <w:r w:rsidRPr="00F52666">
        <w:rPr>
          <w:color w:val="EE0000"/>
        </w:rPr>
        <w:t>–</w:t>
      </w:r>
      <w:r w:rsidRPr="00F52666">
        <w:rPr>
          <w:rFonts w:ascii="Times New Roman" w:hAnsi="Times New Roman"/>
          <w:color w:val="EE0000"/>
          <w:spacing w:val="-9"/>
        </w:rPr>
        <w:t xml:space="preserve"> </w:t>
      </w:r>
      <w:r w:rsidRPr="00F52666">
        <w:rPr>
          <w:color w:val="EE0000"/>
        </w:rPr>
        <w:t>Natural</w:t>
      </w:r>
      <w:r w:rsidRPr="00F52666">
        <w:rPr>
          <w:rFonts w:ascii="Times New Roman" w:hAnsi="Times New Roman"/>
          <w:color w:val="EE0000"/>
          <w:spacing w:val="-9"/>
        </w:rPr>
        <w:t xml:space="preserve"> </w:t>
      </w:r>
      <w:r w:rsidRPr="00F52666">
        <w:rPr>
          <w:color w:val="EE0000"/>
        </w:rPr>
        <w:t>Gas</w:t>
      </w:r>
      <w:r w:rsidRPr="00F52666">
        <w:rPr>
          <w:rFonts w:ascii="Times New Roman" w:hAnsi="Times New Roman"/>
          <w:color w:val="EE0000"/>
          <w:spacing w:val="-11"/>
        </w:rPr>
        <w:t xml:space="preserve"> </w:t>
      </w:r>
      <w:r w:rsidRPr="00F52666">
        <w:rPr>
          <w:color w:val="EE0000"/>
          <w:spacing w:val="-2"/>
        </w:rPr>
        <w:t>Distribution</w:t>
      </w:r>
    </w:p>
    <w:p w14:paraId="3BAA42C8" w14:textId="2E3E9F8F" w:rsidR="00FC34A7" w:rsidRPr="00FC34A7" w:rsidRDefault="00FC34A7" w:rsidP="00FC34A7">
      <w:pPr>
        <w:pStyle w:val="ListParagraph"/>
        <w:numPr>
          <w:ilvl w:val="1"/>
          <w:numId w:val="2"/>
        </w:numPr>
        <w:tabs>
          <w:tab w:val="left" w:pos="2520"/>
        </w:tabs>
        <w:ind w:right="715"/>
        <w:rPr>
          <w:color w:val="EE0000"/>
        </w:rPr>
      </w:pPr>
      <w:r>
        <w:rPr>
          <w:color w:val="EE0000"/>
        </w:rPr>
        <w:t>Owner contact information:</w:t>
      </w:r>
    </w:p>
    <w:p w14:paraId="2B4C6B6B" w14:textId="6C065E9B" w:rsidR="009163A8" w:rsidRPr="00F52666" w:rsidRDefault="009163A8" w:rsidP="00224393">
      <w:pPr>
        <w:pStyle w:val="ListParagraph"/>
        <w:numPr>
          <w:ilvl w:val="1"/>
          <w:numId w:val="2"/>
        </w:numPr>
        <w:tabs>
          <w:tab w:val="left" w:pos="2520"/>
        </w:tabs>
        <w:ind w:right="715"/>
        <w:rPr>
          <w:color w:val="EE0000"/>
        </w:rPr>
      </w:pPr>
      <w:r w:rsidRPr="00F52666">
        <w:rPr>
          <w:color w:val="EE0000"/>
        </w:rPr>
        <w:t>PNG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has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an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existing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4”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Plastic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gas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line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along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the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north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side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of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Choate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Road,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between</w:t>
      </w:r>
      <w:r w:rsidRPr="00F52666">
        <w:rPr>
          <w:rFonts w:ascii="Times New Roman" w:hAnsi="Times New Roman"/>
          <w:color w:val="EE0000"/>
          <w:spacing w:val="80"/>
        </w:rPr>
        <w:t xml:space="preserve"> </w:t>
      </w:r>
      <w:r w:rsidRPr="00F52666">
        <w:rPr>
          <w:color w:val="EE0000"/>
        </w:rPr>
        <w:t>McCanless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Road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and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Old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Union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Church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Road</w:t>
      </w:r>
      <w:r w:rsidR="006C6D0B" w:rsidRPr="00F52666">
        <w:rPr>
          <w:color w:val="EE0000"/>
        </w:rPr>
        <w:t>.</w:t>
      </w:r>
    </w:p>
    <w:p w14:paraId="78B97C78" w14:textId="1746358C" w:rsidR="003D75C7" w:rsidRDefault="009163A8" w:rsidP="00E10B26">
      <w:pPr>
        <w:pStyle w:val="ListParagraph"/>
        <w:numPr>
          <w:ilvl w:val="1"/>
          <w:numId w:val="2"/>
        </w:numPr>
        <w:tabs>
          <w:tab w:val="left" w:pos="2520"/>
        </w:tabs>
        <w:spacing w:before="1"/>
        <w:ind w:right="713"/>
        <w:rPr>
          <w:color w:val="EE0000"/>
        </w:rPr>
      </w:pPr>
      <w:r w:rsidRPr="00F52666">
        <w:rPr>
          <w:color w:val="EE0000"/>
        </w:rPr>
        <w:t>PNG</w:t>
      </w:r>
      <w:r w:rsidRPr="00F52666">
        <w:rPr>
          <w:rFonts w:ascii="Times New Roman" w:hAnsi="Times New Roman"/>
          <w:color w:val="EE0000"/>
          <w:spacing w:val="-7"/>
        </w:rPr>
        <w:t xml:space="preserve"> </w:t>
      </w:r>
      <w:r w:rsidRPr="00F52666">
        <w:rPr>
          <w:color w:val="EE0000"/>
        </w:rPr>
        <w:t>has</w:t>
      </w:r>
      <w:r w:rsidRPr="00F52666">
        <w:rPr>
          <w:rFonts w:ascii="Times New Roman" w:hAnsi="Times New Roman"/>
          <w:color w:val="EE0000"/>
          <w:spacing w:val="-9"/>
        </w:rPr>
        <w:t xml:space="preserve"> </w:t>
      </w:r>
      <w:r w:rsidRPr="00F52666">
        <w:rPr>
          <w:color w:val="EE0000"/>
        </w:rPr>
        <w:t>an</w:t>
      </w:r>
      <w:r w:rsidRPr="00F52666">
        <w:rPr>
          <w:rFonts w:ascii="Times New Roman" w:hAnsi="Times New Roman"/>
          <w:color w:val="EE0000"/>
          <w:spacing w:val="-7"/>
        </w:rPr>
        <w:t xml:space="preserve"> </w:t>
      </w:r>
      <w:r w:rsidRPr="00F52666">
        <w:rPr>
          <w:color w:val="EE0000"/>
        </w:rPr>
        <w:t>existing</w:t>
      </w:r>
      <w:r w:rsidRPr="00F52666">
        <w:rPr>
          <w:rFonts w:ascii="Times New Roman" w:hAnsi="Times New Roman"/>
          <w:color w:val="EE0000"/>
          <w:spacing w:val="-7"/>
        </w:rPr>
        <w:t xml:space="preserve"> </w:t>
      </w:r>
      <w:r w:rsidRPr="00F52666">
        <w:rPr>
          <w:color w:val="EE0000"/>
        </w:rPr>
        <w:t>4”</w:t>
      </w:r>
      <w:r w:rsidRPr="00F52666">
        <w:rPr>
          <w:rFonts w:ascii="Times New Roman" w:hAnsi="Times New Roman"/>
          <w:color w:val="EE0000"/>
          <w:spacing w:val="-10"/>
        </w:rPr>
        <w:t xml:space="preserve"> </w:t>
      </w:r>
      <w:r w:rsidRPr="00F52666">
        <w:rPr>
          <w:color w:val="EE0000"/>
        </w:rPr>
        <w:t>MD/Plastic</w:t>
      </w:r>
      <w:r w:rsidRPr="00F52666">
        <w:rPr>
          <w:rFonts w:ascii="Times New Roman" w:hAnsi="Times New Roman"/>
          <w:color w:val="EE0000"/>
          <w:spacing w:val="-9"/>
        </w:rPr>
        <w:t xml:space="preserve"> </w:t>
      </w:r>
      <w:r w:rsidRPr="00F52666">
        <w:rPr>
          <w:color w:val="EE0000"/>
        </w:rPr>
        <w:t>gas</w:t>
      </w:r>
      <w:r w:rsidRPr="00F52666">
        <w:rPr>
          <w:rFonts w:ascii="Times New Roman" w:hAnsi="Times New Roman"/>
          <w:color w:val="EE0000"/>
          <w:spacing w:val="-9"/>
        </w:rPr>
        <w:t xml:space="preserve"> </w:t>
      </w:r>
      <w:r w:rsidRPr="00F52666">
        <w:rPr>
          <w:color w:val="EE0000"/>
        </w:rPr>
        <w:t>line</w:t>
      </w:r>
      <w:r w:rsidRPr="00F52666">
        <w:rPr>
          <w:rFonts w:ascii="Times New Roman" w:hAnsi="Times New Roman"/>
          <w:color w:val="EE0000"/>
          <w:spacing w:val="-6"/>
        </w:rPr>
        <w:t xml:space="preserve"> </w:t>
      </w:r>
      <w:r w:rsidRPr="00F52666">
        <w:rPr>
          <w:color w:val="EE0000"/>
        </w:rPr>
        <w:t>and</w:t>
      </w:r>
      <w:r w:rsidRPr="00F52666">
        <w:rPr>
          <w:rFonts w:ascii="Times New Roman" w:hAnsi="Times New Roman"/>
          <w:color w:val="EE0000"/>
          <w:spacing w:val="-10"/>
        </w:rPr>
        <w:t xml:space="preserve"> </w:t>
      </w:r>
      <w:r w:rsidRPr="00F52666">
        <w:rPr>
          <w:color w:val="EE0000"/>
        </w:rPr>
        <w:t>8”</w:t>
      </w:r>
      <w:r w:rsidRPr="00F52666">
        <w:rPr>
          <w:rFonts w:ascii="Times New Roman" w:hAnsi="Times New Roman"/>
          <w:color w:val="EE0000"/>
          <w:spacing w:val="-10"/>
        </w:rPr>
        <w:t xml:space="preserve"> </w:t>
      </w:r>
      <w:r w:rsidRPr="00F52666">
        <w:rPr>
          <w:color w:val="EE0000"/>
        </w:rPr>
        <w:t>Plastic</w:t>
      </w:r>
      <w:r w:rsidRPr="00F52666">
        <w:rPr>
          <w:rFonts w:ascii="Times New Roman" w:hAnsi="Times New Roman"/>
          <w:color w:val="EE0000"/>
          <w:spacing w:val="-9"/>
        </w:rPr>
        <w:t xml:space="preserve"> </w:t>
      </w:r>
      <w:r w:rsidRPr="00F52666">
        <w:rPr>
          <w:color w:val="EE0000"/>
        </w:rPr>
        <w:t>gas</w:t>
      </w:r>
      <w:r w:rsidRPr="00F52666">
        <w:rPr>
          <w:rFonts w:ascii="Times New Roman" w:hAnsi="Times New Roman"/>
          <w:color w:val="EE0000"/>
          <w:spacing w:val="-9"/>
        </w:rPr>
        <w:t xml:space="preserve"> </w:t>
      </w:r>
      <w:r w:rsidRPr="00F52666">
        <w:rPr>
          <w:color w:val="EE0000"/>
        </w:rPr>
        <w:t>line</w:t>
      </w:r>
      <w:r w:rsidRPr="00F52666">
        <w:rPr>
          <w:rFonts w:ascii="Times New Roman" w:hAnsi="Times New Roman"/>
          <w:color w:val="EE0000"/>
          <w:spacing w:val="-6"/>
        </w:rPr>
        <w:t xml:space="preserve"> </w:t>
      </w:r>
      <w:r w:rsidRPr="00F52666">
        <w:rPr>
          <w:color w:val="EE0000"/>
        </w:rPr>
        <w:t>along</w:t>
      </w:r>
      <w:r w:rsidRPr="00F52666">
        <w:rPr>
          <w:rFonts w:ascii="Times New Roman" w:hAnsi="Times New Roman"/>
          <w:color w:val="EE0000"/>
          <w:spacing w:val="-10"/>
        </w:rPr>
        <w:t xml:space="preserve"> </w:t>
      </w:r>
      <w:r w:rsidRPr="00F52666">
        <w:rPr>
          <w:color w:val="EE0000"/>
        </w:rPr>
        <w:t>the</w:t>
      </w:r>
      <w:r w:rsidRPr="00F52666">
        <w:rPr>
          <w:rFonts w:ascii="Times New Roman" w:hAnsi="Times New Roman"/>
          <w:color w:val="EE0000"/>
          <w:spacing w:val="-6"/>
        </w:rPr>
        <w:t xml:space="preserve"> </w:t>
      </w:r>
      <w:r w:rsidRPr="00F52666">
        <w:rPr>
          <w:color w:val="EE0000"/>
        </w:rPr>
        <w:t>west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side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of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McCanless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Road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between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Town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Creek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and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Bringle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Ferry</w:t>
      </w:r>
      <w:r w:rsidRPr="00F52666">
        <w:rPr>
          <w:rFonts w:ascii="Times New Roman" w:hAnsi="Times New Roman"/>
          <w:color w:val="EE0000"/>
        </w:rPr>
        <w:t xml:space="preserve"> </w:t>
      </w:r>
      <w:r w:rsidRPr="00F52666">
        <w:rPr>
          <w:color w:val="EE0000"/>
        </w:rPr>
        <w:t>Road.</w:t>
      </w:r>
      <w:r w:rsidR="006C6D0B" w:rsidRPr="00F52666">
        <w:rPr>
          <w:color w:val="EE0000"/>
        </w:rPr>
        <w:t xml:space="preserve"> Per PNG this 8” line is distribution.</w:t>
      </w:r>
    </w:p>
    <w:p w14:paraId="74007E83" w14:textId="77777777" w:rsidR="00E30845" w:rsidRDefault="00E30845" w:rsidP="00E30845">
      <w:pPr>
        <w:pStyle w:val="ListParagraph"/>
        <w:tabs>
          <w:tab w:val="left" w:pos="2520"/>
        </w:tabs>
        <w:spacing w:before="1"/>
        <w:ind w:left="1440" w:right="713" w:firstLine="0"/>
        <w:rPr>
          <w:color w:val="EE0000"/>
        </w:rPr>
      </w:pPr>
    </w:p>
    <w:p w14:paraId="4154A87E" w14:textId="77777777" w:rsidR="00E30845" w:rsidRDefault="00E30845" w:rsidP="00E30845">
      <w:pPr>
        <w:pStyle w:val="ListParagraph"/>
        <w:tabs>
          <w:tab w:val="left" w:pos="2520"/>
        </w:tabs>
        <w:spacing w:before="1"/>
        <w:ind w:left="1440" w:right="713" w:firstLine="0"/>
        <w:rPr>
          <w:color w:val="EE0000"/>
        </w:rPr>
      </w:pPr>
    </w:p>
    <w:p w14:paraId="45DFF760" w14:textId="752319FC" w:rsidR="00E30845" w:rsidRPr="004F6A43" w:rsidRDefault="00E30845" w:rsidP="00E30845">
      <w:pPr>
        <w:pStyle w:val="ListParagraph"/>
        <w:pBdr>
          <w:bottom w:val="single" w:sz="6" w:space="1" w:color="auto"/>
        </w:pBdr>
        <w:tabs>
          <w:tab w:val="left" w:pos="2519"/>
        </w:tabs>
        <w:spacing w:line="267" w:lineRule="exact"/>
        <w:ind w:left="720" w:firstLine="0"/>
        <w:jc w:val="center"/>
        <w:rPr>
          <w:b/>
          <w:bCs/>
          <w:sz w:val="28"/>
          <w:szCs w:val="28"/>
        </w:rPr>
      </w:pPr>
      <w:bookmarkStart w:id="4" w:name="_Hlk208839964"/>
      <w:bookmarkStart w:id="5" w:name="_Hlk208840135"/>
      <w:r>
        <w:rPr>
          <w:b/>
          <w:bCs/>
          <w:sz w:val="28"/>
          <w:szCs w:val="28"/>
        </w:rPr>
        <w:t>811 Utilities Currently Not in Conflict</w:t>
      </w:r>
    </w:p>
    <w:p w14:paraId="3C220A39" w14:textId="58AFF1FE" w:rsidR="00E30845" w:rsidRDefault="00E30845" w:rsidP="00E30845">
      <w:pPr>
        <w:pStyle w:val="ListParagraph"/>
        <w:tabs>
          <w:tab w:val="left" w:pos="2519"/>
        </w:tabs>
        <w:spacing w:line="267" w:lineRule="exact"/>
        <w:ind w:left="720" w:firstLine="0"/>
        <w:jc w:val="center"/>
        <w:rPr>
          <w:b/>
          <w:bCs/>
        </w:rPr>
      </w:pPr>
      <w:r>
        <w:rPr>
          <w:b/>
          <w:bCs/>
        </w:rPr>
        <w:t xml:space="preserve">The following utilities are within the </w:t>
      </w:r>
      <w:r w:rsidR="008C4B2C">
        <w:rPr>
          <w:b/>
          <w:bCs/>
        </w:rPr>
        <w:t>811-ticket area</w:t>
      </w:r>
      <w:r>
        <w:rPr>
          <w:b/>
          <w:bCs/>
        </w:rPr>
        <w:t xml:space="preserve"> but are not</w:t>
      </w:r>
      <w:r w:rsidR="008C4B2C">
        <w:rPr>
          <w:b/>
          <w:bCs/>
        </w:rPr>
        <w:t xml:space="preserve"> currently</w:t>
      </w:r>
      <w:r>
        <w:rPr>
          <w:b/>
          <w:bCs/>
        </w:rPr>
        <w:t xml:space="preserve"> in conflict:</w:t>
      </w:r>
    </w:p>
    <w:bookmarkEnd w:id="4"/>
    <w:p w14:paraId="715A5849" w14:textId="77777777" w:rsidR="008C4B2C" w:rsidRDefault="008C4B2C" w:rsidP="00E30845">
      <w:pPr>
        <w:pStyle w:val="ListParagraph"/>
        <w:tabs>
          <w:tab w:val="left" w:pos="2519"/>
        </w:tabs>
        <w:spacing w:line="267" w:lineRule="exact"/>
        <w:ind w:left="720" w:firstLine="0"/>
        <w:jc w:val="center"/>
        <w:rPr>
          <w:b/>
          <w:bCs/>
        </w:rPr>
      </w:pPr>
    </w:p>
    <w:p w14:paraId="09885CB8" w14:textId="78C21FB2" w:rsidR="008C4B2C" w:rsidRPr="00FC34A7" w:rsidRDefault="008C4B2C" w:rsidP="008C4B2C">
      <w:pPr>
        <w:pStyle w:val="ListParagraph"/>
        <w:numPr>
          <w:ilvl w:val="0"/>
          <w:numId w:val="2"/>
        </w:numPr>
        <w:tabs>
          <w:tab w:val="left" w:pos="1799"/>
        </w:tabs>
        <w:rPr>
          <w:color w:val="EE0000"/>
        </w:rPr>
      </w:pPr>
      <w:bookmarkStart w:id="6" w:name="_Hlk208840034"/>
      <w:r>
        <w:rPr>
          <w:color w:val="EE0000"/>
        </w:rPr>
        <w:t>Duke Energy Fiber</w:t>
      </w:r>
    </w:p>
    <w:p w14:paraId="4F59C1AE" w14:textId="77777777" w:rsidR="008C4B2C" w:rsidRPr="00FC34A7" w:rsidRDefault="008C4B2C" w:rsidP="008C4B2C">
      <w:pPr>
        <w:pStyle w:val="ListParagraph"/>
        <w:numPr>
          <w:ilvl w:val="1"/>
          <w:numId w:val="2"/>
        </w:numPr>
        <w:tabs>
          <w:tab w:val="left" w:pos="2520"/>
        </w:tabs>
        <w:ind w:right="715"/>
        <w:rPr>
          <w:color w:val="EE0000"/>
        </w:rPr>
      </w:pPr>
      <w:r>
        <w:rPr>
          <w:color w:val="EE0000"/>
        </w:rPr>
        <w:t>Owner contact information:</w:t>
      </w:r>
    </w:p>
    <w:p w14:paraId="311D68B6" w14:textId="242309B8" w:rsidR="00F72329" w:rsidRDefault="008C4B2C" w:rsidP="008C4B2C">
      <w:pPr>
        <w:pStyle w:val="ListParagraph"/>
        <w:numPr>
          <w:ilvl w:val="1"/>
          <w:numId w:val="2"/>
        </w:numPr>
        <w:tabs>
          <w:tab w:val="left" w:pos="2520"/>
        </w:tabs>
        <w:ind w:right="715"/>
        <w:rPr>
          <w:color w:val="EE0000"/>
        </w:rPr>
      </w:pPr>
      <w:r>
        <w:rPr>
          <w:color w:val="EE0000"/>
        </w:rPr>
        <w:t xml:space="preserve">Duke Energy has Fiber in the 811-ticket </w:t>
      </w:r>
      <w:r w:rsidR="00332822">
        <w:rPr>
          <w:color w:val="EE0000"/>
        </w:rPr>
        <w:t>area,</w:t>
      </w:r>
      <w:r>
        <w:rPr>
          <w:color w:val="EE0000"/>
        </w:rPr>
        <w:t xml:space="preserve"> but it is currently not in conflict.</w:t>
      </w:r>
    </w:p>
    <w:bookmarkEnd w:id="6"/>
    <w:p w14:paraId="76DA6466" w14:textId="77777777" w:rsidR="008C4B2C" w:rsidRDefault="008C4B2C" w:rsidP="008C4B2C">
      <w:pPr>
        <w:pStyle w:val="ListParagraph"/>
        <w:tabs>
          <w:tab w:val="left" w:pos="2520"/>
        </w:tabs>
        <w:ind w:left="1440" w:right="715" w:firstLine="0"/>
        <w:rPr>
          <w:color w:val="EE0000"/>
        </w:rPr>
      </w:pPr>
    </w:p>
    <w:p w14:paraId="4DC25E47" w14:textId="77777777" w:rsidR="008C4B2C" w:rsidRDefault="008C4B2C" w:rsidP="008C4B2C">
      <w:pPr>
        <w:pStyle w:val="ListParagraph"/>
        <w:tabs>
          <w:tab w:val="left" w:pos="2520"/>
        </w:tabs>
        <w:ind w:left="1440" w:right="715" w:firstLine="0"/>
        <w:rPr>
          <w:color w:val="EE0000"/>
        </w:rPr>
      </w:pPr>
    </w:p>
    <w:p w14:paraId="03F46EDC" w14:textId="78FAA70D" w:rsidR="00F72329" w:rsidRPr="00524B8C" w:rsidRDefault="004A6C92" w:rsidP="00F72329">
      <w:pPr>
        <w:tabs>
          <w:tab w:val="left" w:pos="2520"/>
        </w:tabs>
        <w:spacing w:before="1"/>
        <w:ind w:left="0" w:right="713" w:firstLine="0"/>
        <w:rPr>
          <w:b/>
          <w:bCs/>
          <w:color w:val="auto"/>
        </w:rPr>
      </w:pPr>
      <w:bookmarkStart w:id="7" w:name="_Hlk208839945"/>
      <w:r>
        <w:rPr>
          <w:b/>
          <w:bCs/>
          <w:color w:val="auto"/>
        </w:rPr>
        <w:t>Provide the 811- ticket below and any other i</w:t>
      </w:r>
      <w:r w:rsidR="00FA6F0A">
        <w:rPr>
          <w:b/>
          <w:bCs/>
          <w:color w:val="auto"/>
        </w:rPr>
        <w:t>mportant s</w:t>
      </w:r>
      <w:r w:rsidR="00524B8C" w:rsidRPr="00524B8C">
        <w:rPr>
          <w:b/>
          <w:bCs/>
          <w:color w:val="auto"/>
        </w:rPr>
        <w:t xml:space="preserve">upporting </w:t>
      </w:r>
      <w:r>
        <w:rPr>
          <w:b/>
          <w:bCs/>
          <w:color w:val="auto"/>
        </w:rPr>
        <w:t>d</w:t>
      </w:r>
      <w:r w:rsidR="00524B8C" w:rsidRPr="00524B8C">
        <w:rPr>
          <w:b/>
          <w:bCs/>
          <w:color w:val="auto"/>
        </w:rPr>
        <w:t>ocumentation</w:t>
      </w:r>
      <w:bookmarkEnd w:id="5"/>
      <w:bookmarkEnd w:id="7"/>
      <w:r>
        <w:rPr>
          <w:b/>
          <w:bCs/>
          <w:color w:val="auto"/>
        </w:rPr>
        <w:t>.</w:t>
      </w:r>
    </w:p>
    <w:sectPr w:rsidR="00F72329" w:rsidRPr="00524B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022" w:right="1180" w:bottom="357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EB334" w14:textId="77777777" w:rsidR="00974B71" w:rsidRDefault="00974B71">
      <w:pPr>
        <w:spacing w:after="0" w:line="240" w:lineRule="auto"/>
      </w:pPr>
      <w:r>
        <w:separator/>
      </w:r>
    </w:p>
  </w:endnote>
  <w:endnote w:type="continuationSeparator" w:id="0">
    <w:p w14:paraId="2AB8FBB9" w14:textId="77777777" w:rsidR="00974B71" w:rsidRDefault="00974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913FD" w14:textId="77777777" w:rsidR="00A62A41" w:rsidRDefault="00D73405">
    <w:pPr>
      <w:spacing w:after="0" w:line="259" w:lineRule="auto"/>
      <w:ind w:left="0" w:right="459" w:firstLine="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2</w:t>
    </w:r>
    <w:r>
      <w:rPr>
        <w:b/>
      </w:rPr>
      <w:fldChar w:fldCharType="end"/>
    </w:r>
    <w:r>
      <w:t xml:space="preserve"> of </w:t>
    </w:r>
    <w:r>
      <w:rPr>
        <w:b/>
      </w:rPr>
      <w:t>3</w:t>
    </w:r>
    <w:r>
      <w:t xml:space="preserve"> </w:t>
    </w:r>
  </w:p>
  <w:p w14:paraId="3810994B" w14:textId="77777777" w:rsidR="00A62A41" w:rsidRDefault="00D73405">
    <w:pPr>
      <w:spacing w:after="0" w:line="259" w:lineRule="auto"/>
      <w:ind w:left="792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3FD19" w14:textId="23A8A076" w:rsidR="00A62A41" w:rsidRDefault="00D73405">
    <w:pPr>
      <w:spacing w:after="0" w:line="259" w:lineRule="auto"/>
      <w:ind w:left="0" w:right="459" w:firstLine="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2</w:t>
    </w:r>
    <w:r>
      <w:rPr>
        <w:b/>
      </w:rPr>
      <w:fldChar w:fldCharType="end"/>
    </w:r>
    <w:r>
      <w:t xml:space="preserve"> of </w:t>
    </w:r>
    <w:r w:rsidR="00524B8C">
      <w:rPr>
        <w:b/>
      </w:rPr>
      <w:t>3</w:t>
    </w:r>
    <w:r>
      <w:t xml:space="preserve"> </w:t>
    </w:r>
  </w:p>
  <w:p w14:paraId="2FB1921B" w14:textId="77777777" w:rsidR="00A62A41" w:rsidRDefault="00D73405">
    <w:pPr>
      <w:spacing w:after="0" w:line="259" w:lineRule="auto"/>
      <w:ind w:left="792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75C59" w14:textId="77777777" w:rsidR="00A62A41" w:rsidRDefault="00A62A41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96483" w14:textId="77777777" w:rsidR="00974B71" w:rsidRDefault="00974B71">
      <w:pPr>
        <w:spacing w:after="0" w:line="240" w:lineRule="auto"/>
      </w:pPr>
      <w:r>
        <w:separator/>
      </w:r>
    </w:p>
  </w:footnote>
  <w:footnote w:type="continuationSeparator" w:id="0">
    <w:p w14:paraId="63449CBC" w14:textId="77777777" w:rsidR="00974B71" w:rsidRDefault="00974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2CE95" w14:textId="77777777" w:rsidR="00A62A41" w:rsidRDefault="00D73405">
    <w:pPr>
      <w:spacing w:after="0" w:line="259" w:lineRule="auto"/>
      <w:ind w:left="792" w:firstLine="0"/>
    </w:pPr>
    <w:r>
      <w:rPr>
        <w:sz w:val="20"/>
      </w:rPr>
      <w:t xml:space="preserve"> </w:t>
    </w:r>
  </w:p>
  <w:p w14:paraId="184BEBB2" w14:textId="77777777" w:rsidR="00A62A41" w:rsidRDefault="00D73405">
    <w:pPr>
      <w:tabs>
        <w:tab w:val="center" w:pos="9096"/>
      </w:tabs>
      <w:spacing w:after="0" w:line="259" w:lineRule="auto"/>
      <w:ind w:left="0" w:firstLine="0"/>
    </w:pPr>
    <w:r>
      <w:t xml:space="preserve">NCDOT Utility Narrative </w:t>
    </w:r>
    <w:r>
      <w:tab/>
      <w:t xml:space="preserve">H171610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BBE05" w14:textId="77777777" w:rsidR="00A62A41" w:rsidRDefault="00D73405">
    <w:pPr>
      <w:spacing w:after="0" w:line="259" w:lineRule="auto"/>
      <w:ind w:left="792" w:firstLine="0"/>
    </w:pPr>
    <w:r>
      <w:rPr>
        <w:sz w:val="20"/>
      </w:rPr>
      <w:t xml:space="preserve"> </w:t>
    </w:r>
  </w:p>
  <w:p w14:paraId="6B958DBF" w14:textId="5AC6C734" w:rsidR="00A62A41" w:rsidRDefault="00D73405">
    <w:pPr>
      <w:tabs>
        <w:tab w:val="center" w:pos="9096"/>
      </w:tabs>
      <w:spacing w:after="0" w:line="259" w:lineRule="auto"/>
      <w:ind w:left="0" w:firstLine="0"/>
    </w:pPr>
    <w:r>
      <w:t>NCDOT Utility</w:t>
    </w:r>
    <w:r w:rsidR="00F52666">
      <w:t xml:space="preserve"> Relocation Estimate Report</w:t>
    </w:r>
    <w:r>
      <w:t xml:space="preserve"> </w:t>
    </w:r>
    <w:r>
      <w:tab/>
      <w:t xml:space="preserve"> </w:t>
    </w:r>
    <w:r w:rsidR="00F52666">
      <w:t xml:space="preserve">              Template V1.</w:t>
    </w:r>
    <w:r w:rsidR="00C7132B"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F036C" w14:textId="77777777" w:rsidR="00A62A41" w:rsidRDefault="00A62A41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3B90"/>
    <w:multiLevelType w:val="hybridMultilevel"/>
    <w:tmpl w:val="1D605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95C82"/>
    <w:multiLevelType w:val="hybridMultilevel"/>
    <w:tmpl w:val="56EC0B2C"/>
    <w:lvl w:ilvl="0" w:tplc="0409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" w15:restartNumberingAfterBreak="0">
    <w:nsid w:val="21905C2A"/>
    <w:multiLevelType w:val="hybridMultilevel"/>
    <w:tmpl w:val="285A5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8379E"/>
    <w:multiLevelType w:val="hybridMultilevel"/>
    <w:tmpl w:val="D4729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13465"/>
    <w:multiLevelType w:val="hybridMultilevel"/>
    <w:tmpl w:val="8BDA8C74"/>
    <w:lvl w:ilvl="0" w:tplc="040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5" w15:restartNumberingAfterBreak="0">
    <w:nsid w:val="50A45D3F"/>
    <w:multiLevelType w:val="hybridMultilevel"/>
    <w:tmpl w:val="02EA3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347C2"/>
    <w:multiLevelType w:val="hybridMultilevel"/>
    <w:tmpl w:val="622A6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21281"/>
    <w:multiLevelType w:val="hybridMultilevel"/>
    <w:tmpl w:val="C0CAB44A"/>
    <w:lvl w:ilvl="0" w:tplc="F91AEC82">
      <w:start w:val="1"/>
      <w:numFmt w:val="decimal"/>
      <w:lvlText w:val="%1."/>
      <w:lvlJc w:val="left"/>
      <w:pPr>
        <w:ind w:left="17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A7ED604">
      <w:start w:val="1"/>
      <w:numFmt w:val="lowerLetter"/>
      <w:lvlText w:val="%2."/>
      <w:lvlJc w:val="left"/>
      <w:pPr>
        <w:ind w:left="251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42C6CB8"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ar-SA"/>
      </w:rPr>
    </w:lvl>
    <w:lvl w:ilvl="3" w:tplc="2ABA7E86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4" w:tplc="6096F5B0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5" w:tplc="FA7E663E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6" w:tplc="C01A58A4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7" w:tplc="009E2B3A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 w:tplc="C9C28F20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num w:numId="1" w16cid:durableId="2011515936">
    <w:abstractNumId w:val="7"/>
  </w:num>
  <w:num w:numId="2" w16cid:durableId="866717343">
    <w:abstractNumId w:val="0"/>
  </w:num>
  <w:num w:numId="3" w16cid:durableId="828911541">
    <w:abstractNumId w:val="6"/>
  </w:num>
  <w:num w:numId="4" w16cid:durableId="133260261">
    <w:abstractNumId w:val="1"/>
  </w:num>
  <w:num w:numId="5" w16cid:durableId="607397297">
    <w:abstractNumId w:val="3"/>
  </w:num>
  <w:num w:numId="6" w16cid:durableId="914583861">
    <w:abstractNumId w:val="5"/>
  </w:num>
  <w:num w:numId="7" w16cid:durableId="28845008">
    <w:abstractNumId w:val="2"/>
  </w:num>
  <w:num w:numId="8" w16cid:durableId="122623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A41"/>
    <w:rsid w:val="00034D9A"/>
    <w:rsid w:val="000B4DAB"/>
    <w:rsid w:val="00110DB4"/>
    <w:rsid w:val="001157E4"/>
    <w:rsid w:val="00133AA5"/>
    <w:rsid w:val="0013595B"/>
    <w:rsid w:val="00171C84"/>
    <w:rsid w:val="00180A5E"/>
    <w:rsid w:val="001951C0"/>
    <w:rsid w:val="00197F72"/>
    <w:rsid w:val="001A37DA"/>
    <w:rsid w:val="001B1EF9"/>
    <w:rsid w:val="001B1F9E"/>
    <w:rsid w:val="001D615D"/>
    <w:rsid w:val="001F4286"/>
    <w:rsid w:val="00224393"/>
    <w:rsid w:val="002266CF"/>
    <w:rsid w:val="00292A97"/>
    <w:rsid w:val="002A6766"/>
    <w:rsid w:val="002C1250"/>
    <w:rsid w:val="00332822"/>
    <w:rsid w:val="00380D8D"/>
    <w:rsid w:val="0039009F"/>
    <w:rsid w:val="003B631D"/>
    <w:rsid w:val="003C3BB3"/>
    <w:rsid w:val="003D11E2"/>
    <w:rsid w:val="003D75C7"/>
    <w:rsid w:val="003D7C05"/>
    <w:rsid w:val="00425033"/>
    <w:rsid w:val="004608B6"/>
    <w:rsid w:val="004827A3"/>
    <w:rsid w:val="0049296E"/>
    <w:rsid w:val="0049312B"/>
    <w:rsid w:val="004A6C92"/>
    <w:rsid w:val="004F6A43"/>
    <w:rsid w:val="00513FDF"/>
    <w:rsid w:val="00524593"/>
    <w:rsid w:val="00524B8C"/>
    <w:rsid w:val="005359F5"/>
    <w:rsid w:val="0053715D"/>
    <w:rsid w:val="00562755"/>
    <w:rsid w:val="005839B8"/>
    <w:rsid w:val="00611614"/>
    <w:rsid w:val="006423DD"/>
    <w:rsid w:val="006936B3"/>
    <w:rsid w:val="006A22A1"/>
    <w:rsid w:val="006A3BAA"/>
    <w:rsid w:val="006C6D0B"/>
    <w:rsid w:val="006E02F4"/>
    <w:rsid w:val="0076122A"/>
    <w:rsid w:val="0076488B"/>
    <w:rsid w:val="007772B6"/>
    <w:rsid w:val="00780145"/>
    <w:rsid w:val="00785FD7"/>
    <w:rsid w:val="00794FA5"/>
    <w:rsid w:val="0080036A"/>
    <w:rsid w:val="00803918"/>
    <w:rsid w:val="00822DE8"/>
    <w:rsid w:val="00851C17"/>
    <w:rsid w:val="00865A79"/>
    <w:rsid w:val="008C2476"/>
    <w:rsid w:val="008C4B2C"/>
    <w:rsid w:val="009163A8"/>
    <w:rsid w:val="00931F5A"/>
    <w:rsid w:val="009332AE"/>
    <w:rsid w:val="009414A4"/>
    <w:rsid w:val="00943596"/>
    <w:rsid w:val="00956480"/>
    <w:rsid w:val="00974B71"/>
    <w:rsid w:val="00A05870"/>
    <w:rsid w:val="00A13A79"/>
    <w:rsid w:val="00A52EBA"/>
    <w:rsid w:val="00A62A41"/>
    <w:rsid w:val="00AB1A36"/>
    <w:rsid w:val="00AE62AA"/>
    <w:rsid w:val="00B057E7"/>
    <w:rsid w:val="00B40544"/>
    <w:rsid w:val="00B657DF"/>
    <w:rsid w:val="00B7054A"/>
    <w:rsid w:val="00B76108"/>
    <w:rsid w:val="00B8473D"/>
    <w:rsid w:val="00BC17D3"/>
    <w:rsid w:val="00BF29F5"/>
    <w:rsid w:val="00BF7CCF"/>
    <w:rsid w:val="00C07AA6"/>
    <w:rsid w:val="00C10634"/>
    <w:rsid w:val="00C31162"/>
    <w:rsid w:val="00C44D29"/>
    <w:rsid w:val="00C5747A"/>
    <w:rsid w:val="00C7132B"/>
    <w:rsid w:val="00C865D5"/>
    <w:rsid w:val="00CB1210"/>
    <w:rsid w:val="00CB2E6F"/>
    <w:rsid w:val="00CC49D7"/>
    <w:rsid w:val="00CF0559"/>
    <w:rsid w:val="00D066B2"/>
    <w:rsid w:val="00D33A27"/>
    <w:rsid w:val="00D73405"/>
    <w:rsid w:val="00DE038C"/>
    <w:rsid w:val="00DE0AC0"/>
    <w:rsid w:val="00E10B26"/>
    <w:rsid w:val="00E30845"/>
    <w:rsid w:val="00E91EBC"/>
    <w:rsid w:val="00EC0DC4"/>
    <w:rsid w:val="00EF7BBE"/>
    <w:rsid w:val="00F02226"/>
    <w:rsid w:val="00F17283"/>
    <w:rsid w:val="00F243EB"/>
    <w:rsid w:val="00F52666"/>
    <w:rsid w:val="00F710F6"/>
    <w:rsid w:val="00F72329"/>
    <w:rsid w:val="00F83BA8"/>
    <w:rsid w:val="00F83DB9"/>
    <w:rsid w:val="00FA4D23"/>
    <w:rsid w:val="00FA6681"/>
    <w:rsid w:val="00FA6F0A"/>
    <w:rsid w:val="00FC0C92"/>
    <w:rsid w:val="00FC34A7"/>
    <w:rsid w:val="00FE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6FE1C"/>
  <w15:docId w15:val="{55A36C5C-1BCB-4B79-B23E-0E730A6F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39" w:lineRule="auto"/>
      <w:ind w:left="836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833"/>
      <w:jc w:val="center"/>
      <w:outlineLvl w:val="0"/>
    </w:pPr>
    <w:rPr>
      <w:rFonts w:ascii="Calibri" w:eastAsia="Calibri" w:hAnsi="Calibri" w:cs="Calibri"/>
      <w:b/>
      <w:color w:val="000000"/>
      <w:sz w:val="4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910" w:hanging="10"/>
      <w:outlineLvl w:val="1"/>
    </w:pPr>
    <w:rPr>
      <w:rFonts w:ascii="Calibri" w:eastAsia="Calibri" w:hAnsi="Calibri" w:cs="Calibri"/>
      <w:b/>
      <w:color w:val="000000"/>
      <w:sz w:val="22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59" w:lineRule="auto"/>
      <w:ind w:left="910" w:hanging="10"/>
      <w:outlineLvl w:val="2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  <w:u w:val="single" w:color="00000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0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9163A8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163A8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1"/>
    <w:qFormat/>
    <w:rsid w:val="009163A8"/>
    <w:pPr>
      <w:widowControl w:val="0"/>
      <w:autoSpaceDE w:val="0"/>
      <w:autoSpaceDN w:val="0"/>
      <w:spacing w:after="0" w:line="240" w:lineRule="auto"/>
      <w:ind w:left="2519" w:hanging="360"/>
    </w:pPr>
    <w:rPr>
      <w:color w:val="auto"/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390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9855DB94ABB429FBB69DAE712B5BF" ma:contentTypeVersion="19" ma:contentTypeDescription="Create a new document." ma:contentTypeScope="" ma:versionID="956cb442575a327700fd04b4520088f5">
  <xsd:schema xmlns:xsd="http://www.w3.org/2001/XMLSchema" xmlns:xs="http://www.w3.org/2001/XMLSchema" xmlns:p="http://schemas.microsoft.com/office/2006/metadata/properties" xmlns:ns1="http://schemas.microsoft.com/sharepoint/v3" xmlns:ns2="f9a00ac0-b93b-4fcc-af92-ce612dfa0031" xmlns:ns3="http://schemas.microsoft.com/sharepoint/v4" xmlns:ns4="16f00c2e-ac5c-418b-9f13-a0771dbd417d" xmlns:ns5="a5b864cb-7915-4493-b702-ad0b49b4414f" targetNamespace="http://schemas.microsoft.com/office/2006/metadata/properties" ma:root="true" ma:fieldsID="e9cb7a3a796768ef9385121396686b4b" ns1:_="" ns2:_="" ns3:_="" ns4:_="" ns5:_="">
    <xsd:import namespace="http://schemas.microsoft.com/sharepoint/v3"/>
    <xsd:import namespace="f9a00ac0-b93b-4fcc-af92-ce612dfa0031"/>
    <xsd:import namespace="http://schemas.microsoft.com/sharepoint/v4"/>
    <xsd:import namespace="16f00c2e-ac5c-418b-9f13-a0771dbd417d"/>
    <xsd:import namespace="a5b864cb-7915-4493-b702-ad0b49b4414f"/>
    <xsd:element name="properties">
      <xsd:complexType>
        <xsd:sequence>
          <xsd:element name="documentManagement">
            <xsd:complexType>
              <xsd:all>
                <xsd:element ref="ns2:Site_x0020_Page" minOccurs="0"/>
                <xsd:element ref="ns2:Section" minOccurs="0"/>
                <xsd:element ref="ns2:Partner" minOccurs="0"/>
                <xsd:element ref="ns2:Order0" minOccurs="0"/>
                <xsd:element ref="ns3:IconOverlay" minOccurs="0"/>
                <xsd:element ref="ns4:_dlc_DocId" minOccurs="0"/>
                <xsd:element ref="ns4:_dlc_DocIdUrl" minOccurs="0"/>
                <xsd:element ref="ns4:_dlc_DocIdPersistId" minOccurs="0"/>
                <xsd:element ref="ns1:URL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6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00ac0-b93b-4fcc-af92-ce612dfa0031" elementFormDefault="qualified">
    <xsd:import namespace="http://schemas.microsoft.com/office/2006/documentManagement/types"/>
    <xsd:import namespace="http://schemas.microsoft.com/office/infopath/2007/PartnerControls"/>
    <xsd:element name="Site_x0020_Page" ma:index="2" nillable="true" ma:displayName="Site Page" ma:internalName="Site_x0020_P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DD Resources"/>
                    <xsd:enumeration value="Design Standards"/>
                    <xsd:enumeration value="Easements and Right of Way"/>
                    <xsd:enumeration value="Encroachment Agreements"/>
                    <xsd:enumeration value="Estimates, Matl's &amp; Approved Products"/>
                    <xsd:enumeration value="Online Submissions Help"/>
                    <xsd:enumeration value="PEF/PSF"/>
                    <xsd:enumeration value="Permitting"/>
                    <xsd:enumeration value="Policy, Process &amp; Procedure"/>
                    <xsd:enumeration value="Specifications, Drawings, Provisions"/>
                    <xsd:enumeration value="Top Page"/>
                    <xsd:enumeration value="Utilities by Others Plans Development"/>
                    <xsd:enumeration value="Utilities Construction Plans Development"/>
                    <xsd:enumeration value="Utilities Manuals"/>
                    <xsd:enumeration value="Utility Agreements"/>
                    <xsd:enumeration value="Utility Contractors"/>
                    <xsd:enumeration value="Utility Owners"/>
                    <xsd:enumeration value="DP Online Submissions Help"/>
                  </xsd:restriction>
                </xsd:simpleType>
              </xsd:element>
            </xsd:sequence>
          </xsd:extension>
        </xsd:complexContent>
      </xsd:complexType>
    </xsd:element>
    <xsd:element name="Section" ma:index="3" nillable="true" ma:displayName="Section" ma:description="Select a section on the site." ma:internalName="Se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Partners"/>
                    <xsd:enumeration value="Contacts"/>
                    <xsd:enumeration value="Coordination"/>
                    <xsd:enumeration value="Design Standards"/>
                    <xsd:enumeration value="Encroachment"/>
                    <xsd:enumeration value="Engineering"/>
                    <xsd:enumeration value="Helpful Information"/>
                    <xsd:enumeration value="Important Information"/>
                    <xsd:enumeration value="Policy"/>
                    <xsd:enumeration value="Resources"/>
                    <xsd:enumeration value="Utilities Manuals"/>
                  </xsd:restriction>
                </xsd:simpleType>
              </xsd:element>
            </xsd:sequence>
          </xsd:extension>
        </xsd:complexContent>
      </xsd:complexType>
    </xsd:element>
    <xsd:element name="Partner" ma:index="4" nillable="true" ma:displayName="Partner" ma:description="Select a business partner from list, if applicable." ma:internalName="Partn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tility Owners"/>
                    <xsd:enumeration value="Utility Contractors"/>
                    <xsd:enumeration value="PEF/PSF"/>
                  </xsd:restriction>
                </xsd:simpleType>
              </xsd:element>
            </xsd:sequence>
          </xsd:extension>
        </xsd:complexContent>
      </xsd:complexType>
    </xsd:element>
    <xsd:element name="Order0" ma:index="5" nillable="true" ma:displayName="Order" ma:decimals="0" ma:description="Set number value to determine item order." ma:internalName="Order0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64cb-7915-4493-b702-ad0b49b44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ef604a7-ebc4-47af-96e9-7f1ad444f50a" ContentTypeId="0x0101" PreviousValue="false"/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e_x0020_Page xmlns="f9a00ac0-b93b-4fcc-af92-ce612dfa0031">
      <Value>Estimates, Matl's &amp; Approved Products</Value>
    </Site_x0020_Page>
    <Partner xmlns="f9a00ac0-b93b-4fcc-af92-ce612dfa0031">
      <Value>Utility Owners</Value>
      <Value>Utility Contractors</Value>
      <Value>PEF/PSF</Value>
    </Partner>
    <IconOverlay xmlns="http://schemas.microsoft.com/sharepoint/v4" xsi:nil="true"/>
    <URL xmlns="http://schemas.microsoft.com/sharepoint/v3">
      <Url xsi:nil="true"/>
      <Description xsi:nil="true"/>
    </URL>
    <Section xmlns="f9a00ac0-b93b-4fcc-af92-ce612dfa0031">
      <Value>Resources</Value>
    </Section>
    <Order0 xmlns="f9a00ac0-b93b-4fcc-af92-ce612dfa0031" xsi:nil="true"/>
  </documentManagement>
</p:properties>
</file>

<file path=customXml/itemProps1.xml><?xml version="1.0" encoding="utf-8"?>
<ds:datastoreItem xmlns:ds="http://schemas.openxmlformats.org/officeDocument/2006/customXml" ds:itemID="{03F117BE-9CC3-4EFD-9710-C9AB6BAE19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6C4E9E-B332-46BE-AAF9-959FA67DC07E}"/>
</file>

<file path=customXml/itemProps3.xml><?xml version="1.0" encoding="utf-8"?>
<ds:datastoreItem xmlns:ds="http://schemas.openxmlformats.org/officeDocument/2006/customXml" ds:itemID="{CE025E0D-5167-439C-9DA6-D23795881519}"/>
</file>

<file path=customXml/itemProps4.xml><?xml version="1.0" encoding="utf-8"?>
<ds:datastoreItem xmlns:ds="http://schemas.openxmlformats.org/officeDocument/2006/customXml" ds:itemID="{9DBFE52C-D76B-4753-BF09-B75180B01779}"/>
</file>

<file path=customXml/itemProps5.xml><?xml version="1.0" encoding="utf-8"?>
<ds:datastoreItem xmlns:ds="http://schemas.openxmlformats.org/officeDocument/2006/customXml" ds:itemID="{69FD562E-967F-4288-B515-B415FCBDD846}"/>
</file>

<file path=customXml/itemProps6.xml><?xml version="1.0" encoding="utf-8"?>
<ds:datastoreItem xmlns:ds="http://schemas.openxmlformats.org/officeDocument/2006/customXml" ds:itemID="{3C7F96FD-7569-491F-A7E5-8BF0FC71BD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3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Utility Relocation Estimate Report Template V1.3</dc:title>
  <dc:subject/>
  <dc:creator>dbsmith</dc:creator>
  <cp:keywords/>
  <cp:lastModifiedBy>Armstrong, Ian R</cp:lastModifiedBy>
  <cp:revision>10</cp:revision>
  <dcterms:created xsi:type="dcterms:W3CDTF">2025-10-28T19:12:00Z</dcterms:created>
  <dcterms:modified xsi:type="dcterms:W3CDTF">2025-12-15T14:53:00Z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0x010100E699855DB94ABB429FBB69DAE712B5BF</vt:lpwstr>
  </property>
  <property fmtid="{D5CDD505-2E9C-101B-9397-08002B2CF9AE}" pid="3" name="Order">
    <vt:r8>23600</vt:r8>
  </property>
</Properties>
</file>